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D9" w:rsidRPr="007E191A" w:rsidRDefault="00F423D9" w:rsidP="00F423D9">
      <w:pPr>
        <w:pStyle w:val="Titolo1"/>
        <w:jc w:val="center"/>
        <w:rPr>
          <w:rFonts w:ascii="Perpetua" w:hAnsi="Perpetua"/>
          <w:i/>
          <w:iCs/>
          <w:sz w:val="44"/>
          <w:szCs w:val="44"/>
        </w:rPr>
      </w:pPr>
      <w:r w:rsidRPr="007E191A">
        <w:rPr>
          <w:rFonts w:ascii="Perpetua" w:hAnsi="Perpetua"/>
          <w:i/>
          <w:iCs/>
          <w:sz w:val="44"/>
          <w:szCs w:val="44"/>
        </w:rPr>
        <w:t>Eucaristia</w:t>
      </w:r>
      <w:r w:rsidR="007E191A" w:rsidRPr="007E191A">
        <w:rPr>
          <w:rFonts w:ascii="Perpetua" w:hAnsi="Perpetua"/>
          <w:i/>
          <w:iCs/>
          <w:sz w:val="44"/>
          <w:szCs w:val="44"/>
        </w:rPr>
        <w:t>:</w:t>
      </w:r>
      <w:r w:rsidRPr="007E191A">
        <w:rPr>
          <w:rFonts w:ascii="Perpetua" w:hAnsi="Perpetua"/>
          <w:i/>
          <w:iCs/>
          <w:sz w:val="44"/>
          <w:szCs w:val="44"/>
        </w:rPr>
        <w:t xml:space="preserve"> Sommo Bene di Cristo al Cristiano </w:t>
      </w:r>
      <w:r w:rsidR="007E191A" w:rsidRPr="007E191A">
        <w:rPr>
          <w:rFonts w:ascii="Perpetua" w:hAnsi="Perpetua"/>
          <w:i/>
          <w:iCs/>
          <w:sz w:val="44"/>
          <w:szCs w:val="44"/>
        </w:rPr>
        <w:t xml:space="preserve">                                    </w:t>
      </w:r>
      <w:r w:rsidRPr="007E191A">
        <w:rPr>
          <w:rFonts w:ascii="Perpetua" w:hAnsi="Perpetua"/>
          <w:i/>
          <w:iCs/>
          <w:sz w:val="44"/>
          <w:szCs w:val="44"/>
        </w:rPr>
        <w:t>perché il Cristiano si faccia “eucaristia” per i suoi fratelli</w:t>
      </w:r>
    </w:p>
    <w:p w:rsidR="00815AC8" w:rsidRPr="00815AC8" w:rsidRDefault="00815AC8" w:rsidP="00815AC8">
      <w:pPr>
        <w:pStyle w:val="Nessunaspaziatura"/>
        <w:numPr>
          <w:ilvl w:val="0"/>
          <w:numId w:val="0"/>
        </w:numPr>
        <w:ind w:left="567"/>
        <w:rPr>
          <w:sz w:val="16"/>
          <w:szCs w:val="14"/>
        </w:rPr>
      </w:pPr>
    </w:p>
    <w:p w:rsidR="00F423D9" w:rsidRPr="007E191A" w:rsidRDefault="00F423D9" w:rsidP="00F423D9">
      <w:pPr>
        <w:jc w:val="both"/>
        <w:rPr>
          <w:rFonts w:ascii="Perpetua" w:hAnsi="Perpetua"/>
          <w:sz w:val="32"/>
          <w:szCs w:val="32"/>
        </w:rPr>
      </w:pPr>
      <w:r w:rsidRPr="007E191A">
        <w:rPr>
          <w:rFonts w:ascii="Perpetua" w:hAnsi="Perpetua"/>
          <w:sz w:val="32"/>
          <w:szCs w:val="32"/>
        </w:rPr>
        <w:t>L’uomo è fatto ad immagine e somiglianza del suo Dio e Signore. Se è ad immagine e somiglianza, deve anche vivere come il suo Dio. Dio è il santo, è la santità. Se il Dio, il Signore, il Creatore è santo, la santità, anche l’uomo deve vivere da santo, nella santità. </w:t>
      </w:r>
    </w:p>
    <w:p w:rsidR="00F423D9" w:rsidRPr="007E191A" w:rsidRDefault="00F423D9" w:rsidP="00F423D9">
      <w:pPr>
        <w:jc w:val="both"/>
        <w:rPr>
          <w:rFonts w:ascii="Perpetua" w:hAnsi="Perpetua"/>
          <w:sz w:val="32"/>
          <w:szCs w:val="32"/>
        </w:rPr>
      </w:pPr>
      <w:r w:rsidRPr="007E191A">
        <w:rPr>
          <w:rFonts w:ascii="Perpetua" w:hAnsi="Perpetua"/>
          <w:sz w:val="32"/>
          <w:szCs w:val="32"/>
        </w:rPr>
        <w:t>In cosa consiste la santità di Dio? Nel volere e nel pensare, nel decidere e nell’operare sempre il bene più grande per i suoi figli. Qual è il bene più grande pensato e realizzato da Dio per i suoi figli? Cristo Crocifisso. Oltre Cristo Crocifisso non esiste bene più alto. </w:t>
      </w:r>
    </w:p>
    <w:p w:rsidR="00F423D9" w:rsidRPr="007E191A" w:rsidRDefault="00F423D9" w:rsidP="00F423D9">
      <w:pPr>
        <w:jc w:val="both"/>
        <w:rPr>
          <w:rFonts w:ascii="Perpetua" w:hAnsi="Perpetua"/>
          <w:sz w:val="32"/>
          <w:szCs w:val="32"/>
        </w:rPr>
      </w:pPr>
      <w:r w:rsidRPr="007E191A">
        <w:rPr>
          <w:rFonts w:ascii="Perpetua" w:hAnsi="Perpetua"/>
          <w:sz w:val="32"/>
          <w:szCs w:val="32"/>
        </w:rPr>
        <w:t>Se Dio volesse andare oltre Cristo Crocifisso, non potrebbe. Oltre il suo Figlio Eterno, Incarnato, Crocifisso, immolato, non si può andare. Qual è il bene più alto, anzi il sommo, pensato, voluto, realizzato da Cristo Gesù per ogni uomo? Farsi cibo e bevanda di vita eterna. </w:t>
      </w:r>
    </w:p>
    <w:p w:rsidR="00F423D9" w:rsidRPr="007E191A" w:rsidRDefault="00F423D9" w:rsidP="00F423D9">
      <w:pPr>
        <w:jc w:val="both"/>
        <w:rPr>
          <w:rFonts w:ascii="Perpetua" w:hAnsi="Perpetua"/>
          <w:sz w:val="32"/>
          <w:szCs w:val="32"/>
        </w:rPr>
      </w:pPr>
      <w:r w:rsidRPr="007E191A">
        <w:rPr>
          <w:rFonts w:ascii="Perpetua" w:hAnsi="Perpetua"/>
          <w:sz w:val="32"/>
          <w:szCs w:val="32"/>
        </w:rPr>
        <w:t>Il bene sommo, oltre il quale neanche Gesù può andare è darsi Lui stesso nella sua carne e nel suo sangue in nutrimento per ogni uomo. Oltre l’Eucaristia non v’è bene più grande. Non esiste. Mai potrà esistere. L’Eucaristia è il sommo bene insuperabile per sempre, in eterno. </w:t>
      </w:r>
    </w:p>
    <w:p w:rsidR="00F423D9" w:rsidRPr="007E191A" w:rsidRDefault="00F423D9" w:rsidP="00F423D9">
      <w:pPr>
        <w:jc w:val="both"/>
        <w:rPr>
          <w:rFonts w:ascii="Perpetua" w:hAnsi="Perpetua"/>
          <w:sz w:val="32"/>
          <w:szCs w:val="32"/>
        </w:rPr>
      </w:pPr>
      <w:r w:rsidRPr="007E191A">
        <w:rPr>
          <w:rFonts w:ascii="Perpetua" w:hAnsi="Perpetua"/>
          <w:sz w:val="32"/>
          <w:szCs w:val="32"/>
        </w:rPr>
        <w:t>Questa verità obbliga ogni uomo a pensare, volere, realizzare il bene più grande per i fratelli, per ogni uomo. Qual è il bene più grande? Dio e Gesù obbligano ogni cristiano a dare la risposta. È una risposta che deve essere attestata con la propria</w:t>
      </w:r>
      <w:r w:rsidR="007E191A">
        <w:rPr>
          <w:rFonts w:ascii="Perpetua" w:hAnsi="Perpetua"/>
          <w:sz w:val="32"/>
          <w:szCs w:val="32"/>
        </w:rPr>
        <w:t xml:space="preserve"> vita</w:t>
      </w:r>
      <w:bookmarkStart w:id="0" w:name="_GoBack"/>
      <w:bookmarkEnd w:id="0"/>
      <w:r w:rsidRPr="007E191A">
        <w:rPr>
          <w:rFonts w:ascii="Perpetua" w:hAnsi="Perpetua"/>
          <w:sz w:val="32"/>
          <w:szCs w:val="32"/>
        </w:rPr>
        <w:t xml:space="preserve"> vissuta come Dio e Gesù. </w:t>
      </w:r>
    </w:p>
    <w:p w:rsidR="00F423D9" w:rsidRPr="007E191A" w:rsidRDefault="00F423D9" w:rsidP="00F423D9">
      <w:pPr>
        <w:jc w:val="both"/>
        <w:rPr>
          <w:rFonts w:ascii="Perpetua" w:hAnsi="Perpetua"/>
          <w:sz w:val="32"/>
          <w:szCs w:val="32"/>
        </w:rPr>
      </w:pPr>
      <w:r w:rsidRPr="007E191A">
        <w:rPr>
          <w:rFonts w:ascii="Perpetua" w:hAnsi="Perpetua"/>
          <w:sz w:val="32"/>
          <w:szCs w:val="32"/>
        </w:rPr>
        <w:t>Come nuova creatura in Cristo, come vero corpo di Cristo, il cristiano deve darsi al Padre perché Lui ne faccia un olocausto di amore. Come vero corpo di Cristo, il cristiano che si nutre di Cristo, deve farsi “eucaristia” per nutrire i suoi fratelli. È il sommo dell’amore. </w:t>
      </w:r>
    </w:p>
    <w:p w:rsidR="00F423D9" w:rsidRPr="007E191A" w:rsidRDefault="00F423D9" w:rsidP="00F423D9">
      <w:pPr>
        <w:jc w:val="both"/>
        <w:rPr>
          <w:rFonts w:ascii="Perpetua" w:hAnsi="Perpetua"/>
          <w:sz w:val="32"/>
          <w:szCs w:val="32"/>
        </w:rPr>
      </w:pPr>
      <w:r w:rsidRPr="007E191A">
        <w:rPr>
          <w:rFonts w:ascii="Perpetua" w:hAnsi="Perpetua"/>
          <w:sz w:val="32"/>
          <w:szCs w:val="32"/>
        </w:rPr>
        <w:t>Il cristiano non può vivere nell’ignoranza dei fratelli. Neanche può accontentarsi di piccoli beni, beni saltuari, momentanei, superficiali. Il cris</w:t>
      </w:r>
      <w:r w:rsidR="005A5FA3" w:rsidRPr="007E191A">
        <w:rPr>
          <w:rFonts w:ascii="Perpetua" w:hAnsi="Perpetua"/>
          <w:sz w:val="32"/>
          <w:szCs w:val="32"/>
        </w:rPr>
        <w:t>tiano è chiamato a darsi tutto a</w:t>
      </w:r>
      <w:r w:rsidRPr="007E191A">
        <w:rPr>
          <w:rFonts w:ascii="Perpetua" w:hAnsi="Perpetua"/>
          <w:sz w:val="32"/>
          <w:szCs w:val="32"/>
        </w:rPr>
        <w:t xml:space="preserve"> Dio e a Cristo, perché Dio ne faccia un sacrificio di amore e Cristo la sua eucaristia di salvezza. </w:t>
      </w:r>
    </w:p>
    <w:p w:rsidR="008D03AC" w:rsidRDefault="00F423D9" w:rsidP="007E191A">
      <w:pPr>
        <w:jc w:val="both"/>
      </w:pPr>
      <w:r w:rsidRPr="007E191A">
        <w:rPr>
          <w:rFonts w:ascii="Perpetua" w:hAnsi="Perpetua"/>
          <w:sz w:val="32"/>
          <w:szCs w:val="32"/>
        </w:rPr>
        <w:t>Vergine Maria</w:t>
      </w:r>
      <w:r w:rsidR="005A5FA3" w:rsidRPr="007E191A">
        <w:rPr>
          <w:rFonts w:ascii="Perpetua" w:hAnsi="Perpetua"/>
          <w:sz w:val="32"/>
          <w:szCs w:val="32"/>
        </w:rPr>
        <w:t>,</w:t>
      </w:r>
      <w:r w:rsidRPr="007E191A">
        <w:rPr>
          <w:rFonts w:ascii="Perpetua" w:hAnsi="Perpetua"/>
          <w:sz w:val="32"/>
          <w:szCs w:val="32"/>
        </w:rPr>
        <w:t xml:space="preserve"> Madre tutta di Dio e di Gesù</w:t>
      </w:r>
      <w:r w:rsidR="007E191A" w:rsidRPr="007E191A">
        <w:rPr>
          <w:rFonts w:ascii="Perpetua" w:hAnsi="Perpetua"/>
          <w:sz w:val="32"/>
          <w:szCs w:val="32"/>
        </w:rPr>
        <w:t>, sempre</w:t>
      </w:r>
      <w:r w:rsidRPr="007E191A">
        <w:rPr>
          <w:rFonts w:ascii="Perpetua" w:hAnsi="Perpetua"/>
          <w:sz w:val="32"/>
          <w:szCs w:val="32"/>
        </w:rPr>
        <w:t xml:space="preserve"> tu vivi la tua maternità al sommo del bene. Aiutarci ad imitarti.</w:t>
      </w:r>
      <w:r w:rsidR="005A5FA3" w:rsidRPr="007E191A">
        <w:rPr>
          <w:rFonts w:ascii="Perpetua" w:hAnsi="Perpetua"/>
          <w:sz w:val="32"/>
          <w:szCs w:val="32"/>
        </w:rPr>
        <w:t xml:space="preserve"> Amen.</w:t>
      </w:r>
    </w:p>
    <w:sectPr w:rsidR="008D03AC" w:rsidSect="007E191A">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758242C1"/>
    <w:multiLevelType w:val="hybridMultilevel"/>
    <w:tmpl w:val="1FD22E0A"/>
    <w:lvl w:ilvl="0" w:tplc="C0088DE0">
      <w:start w:val="1"/>
      <w:numFmt w:val="bullet"/>
      <w:pStyle w:val="Nessunaspaziatura"/>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FF"/>
    <w:rsid w:val="003E538F"/>
    <w:rsid w:val="005A5FA3"/>
    <w:rsid w:val="005E37F8"/>
    <w:rsid w:val="007E191A"/>
    <w:rsid w:val="00815AC8"/>
    <w:rsid w:val="008D03AC"/>
    <w:rsid w:val="009D40D5"/>
    <w:rsid w:val="00E77C2F"/>
    <w:rsid w:val="00F423D9"/>
    <w:rsid w:val="00FC2FF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6DA0"/>
  <w15:chartTrackingRefBased/>
  <w15:docId w15:val="{DB0F2026-48AA-4892-AC0A-80E39914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423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Paragrafoelenco"/>
    <w:uiPriority w:val="1"/>
    <w:qFormat/>
    <w:rsid w:val="00F423D9"/>
    <w:pPr>
      <w:numPr>
        <w:numId w:val="1"/>
      </w:numPr>
      <w:tabs>
        <w:tab w:val="num" w:pos="360"/>
        <w:tab w:val="num" w:pos="567"/>
      </w:tabs>
      <w:spacing w:after="120" w:line="254" w:lineRule="auto"/>
      <w:ind w:left="567" w:hanging="567"/>
      <w:jc w:val="both"/>
    </w:pPr>
    <w:rPr>
      <w:rFonts w:ascii="Book Antiqua" w:hAnsi="Book Antiqua" w:cs="Arial"/>
      <w:i/>
      <w:sz w:val="24"/>
    </w:rPr>
  </w:style>
  <w:style w:type="paragraph" w:styleId="Paragrafoelenco">
    <w:name w:val="List Paragraph"/>
    <w:basedOn w:val="Normale"/>
    <w:uiPriority w:val="34"/>
    <w:qFormat/>
    <w:rsid w:val="00F423D9"/>
    <w:pPr>
      <w:ind w:left="720"/>
      <w:contextualSpacing/>
    </w:pPr>
  </w:style>
  <w:style w:type="character" w:customStyle="1" w:styleId="Titolo1Carattere">
    <w:name w:val="Titolo 1 Carattere"/>
    <w:basedOn w:val="Carpredefinitoparagrafo"/>
    <w:link w:val="Titolo1"/>
    <w:uiPriority w:val="9"/>
    <w:rsid w:val="00F423D9"/>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D40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4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HP</cp:lastModifiedBy>
  <cp:revision>6</cp:revision>
  <cp:lastPrinted>2022-06-06T09:23:00Z</cp:lastPrinted>
  <dcterms:created xsi:type="dcterms:W3CDTF">2018-07-18T08:22:00Z</dcterms:created>
  <dcterms:modified xsi:type="dcterms:W3CDTF">2022-06-11T12:57:00Z</dcterms:modified>
</cp:coreProperties>
</file>