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22" w:rsidRPr="00DE5622" w:rsidRDefault="00DE5622" w:rsidP="00DE5622">
      <w:pPr>
        <w:keepNext/>
        <w:spacing w:after="0" w:line="240" w:lineRule="auto"/>
        <w:jc w:val="center"/>
        <w:outlineLvl w:val="0"/>
        <w:rPr>
          <w:rFonts w:ascii="Arial" w:eastAsia="Times New Roman" w:hAnsi="Arial" w:cs="Arial"/>
          <w:b/>
          <w:bCs/>
          <w:kern w:val="32"/>
          <w:sz w:val="32"/>
          <w:szCs w:val="32"/>
          <w:lang w:eastAsia="it-IT"/>
        </w:rPr>
      </w:pPr>
      <w:bookmarkStart w:id="0" w:name="_Toc291087762"/>
      <w:bookmarkStart w:id="1" w:name="_Toc291563306"/>
      <w:r w:rsidRPr="00DE5622">
        <w:rPr>
          <w:rFonts w:ascii="Arial" w:eastAsia="Times New Roman" w:hAnsi="Arial" w:cs="Arial"/>
          <w:b/>
          <w:bCs/>
          <w:kern w:val="32"/>
          <w:sz w:val="32"/>
          <w:szCs w:val="32"/>
          <w:lang w:eastAsia="it-IT"/>
        </w:rPr>
        <w:t>LITANIE LAURETANE</w:t>
      </w:r>
      <w:bookmarkEnd w:id="0"/>
      <w:bookmarkEnd w:id="1"/>
    </w:p>
    <w:p w:rsidR="00DE5622" w:rsidRPr="00DE5622" w:rsidRDefault="00DE5622" w:rsidP="00DE5622">
      <w:pPr>
        <w:keepNext/>
        <w:spacing w:after="120" w:line="240" w:lineRule="auto"/>
        <w:jc w:val="center"/>
        <w:outlineLvl w:val="1"/>
        <w:rPr>
          <w:rFonts w:ascii="Arial" w:eastAsia="Times New Roman" w:hAnsi="Arial" w:cs="Arial"/>
          <w:b/>
          <w:bCs/>
          <w:sz w:val="24"/>
          <w:lang w:eastAsia="it-IT"/>
        </w:rPr>
      </w:pPr>
      <w:bookmarkStart w:id="2" w:name="_Toc291087763"/>
      <w:bookmarkStart w:id="3" w:name="_Toc291563307"/>
      <w:r w:rsidRPr="00DE5622">
        <w:rPr>
          <w:rFonts w:ascii="Arial" w:eastAsia="Times New Roman" w:hAnsi="Arial" w:cs="Arial"/>
          <w:b/>
          <w:bCs/>
          <w:sz w:val="24"/>
          <w:szCs w:val="28"/>
          <w:lang w:eastAsia="it-IT"/>
        </w:rPr>
        <w:t>Madre degna d'amore</w:t>
      </w:r>
      <w:bookmarkEnd w:id="2"/>
      <w:r w:rsidRPr="00DE5622">
        <w:rPr>
          <w:rFonts w:ascii="Arial" w:eastAsia="Times New Roman" w:hAnsi="Arial" w:cs="Arial"/>
          <w:b/>
          <w:bCs/>
          <w:sz w:val="24"/>
          <w:szCs w:val="28"/>
          <w:lang w:eastAsia="it-IT"/>
        </w:rPr>
        <w:t xml:space="preserve"> (</w:t>
      </w:r>
      <w:r w:rsidRPr="00DE5622">
        <w:rPr>
          <w:rFonts w:ascii="Arial" w:eastAsia="Times New Roman" w:hAnsi="Arial" w:cs="Arial"/>
          <w:b/>
          <w:bCs/>
          <w:sz w:val="24"/>
          <w:lang w:eastAsia="it-IT"/>
        </w:rPr>
        <w:t xml:space="preserve">Mater </w:t>
      </w:r>
      <w:proofErr w:type="spellStart"/>
      <w:r w:rsidRPr="00DE5622">
        <w:rPr>
          <w:rFonts w:ascii="Arial" w:eastAsia="Times New Roman" w:hAnsi="Arial" w:cs="Arial"/>
          <w:b/>
          <w:bCs/>
          <w:sz w:val="24"/>
          <w:lang w:eastAsia="it-IT"/>
        </w:rPr>
        <w:t>amabilis</w:t>
      </w:r>
      <w:proofErr w:type="spellEnd"/>
      <w:r w:rsidRPr="00DE5622">
        <w:rPr>
          <w:rFonts w:ascii="Arial" w:eastAsia="Times New Roman" w:hAnsi="Arial" w:cs="Arial"/>
          <w:b/>
          <w:bCs/>
          <w:sz w:val="24"/>
          <w:lang w:eastAsia="it-IT"/>
        </w:rPr>
        <w:t>)</w:t>
      </w:r>
      <w:bookmarkEnd w:id="3"/>
    </w:p>
    <w:p w:rsidR="00DE5622" w:rsidRPr="000E7E27" w:rsidRDefault="00DE5622" w:rsidP="00DE5622">
      <w:pPr>
        <w:spacing w:after="120" w:line="240" w:lineRule="auto"/>
        <w:jc w:val="both"/>
        <w:rPr>
          <w:rFonts w:ascii="Arial" w:eastAsia="Times New Roman" w:hAnsi="Arial" w:cs="Courier New"/>
          <w:color w:val="000000"/>
          <w:sz w:val="24"/>
          <w:szCs w:val="24"/>
          <w:lang w:eastAsia="it-IT"/>
        </w:rPr>
      </w:pPr>
      <w:r w:rsidRPr="000E7E27">
        <w:rPr>
          <w:rFonts w:ascii="Arial" w:eastAsia="Times New Roman" w:hAnsi="Arial" w:cs="Courier New"/>
          <w:color w:val="000000"/>
          <w:sz w:val="24"/>
          <w:szCs w:val="24"/>
          <w:lang w:eastAsia="it-IT"/>
        </w:rPr>
        <w:t xml:space="preserve">Maria è degna d’amore. Il cuore però è conquistato solo dalla bellezza. Ciò che è brutto, lercio, sudicio, sporco non si può amare. Tutte queste cose ripugnano, allontanano, non attraggono, non conquistano, non attirano l’attenzione. Quella di Maria non è solo bellezza fisica. Essa è soprattutto purissima santità. Quanto lo sposo ammira della sposa nel Cantico dei Cantici si deve senz’altro trasferire alla bellezza spirituale della nostra Madre celeste. </w:t>
      </w:r>
    </w:p>
    <w:p w:rsidR="00DE5622" w:rsidRPr="000E7E27" w:rsidRDefault="00DE5622" w:rsidP="00DE5622">
      <w:pPr>
        <w:spacing w:after="120" w:line="240" w:lineRule="auto"/>
        <w:jc w:val="both"/>
        <w:rPr>
          <w:rFonts w:ascii="Arial" w:eastAsia="Times New Roman" w:hAnsi="Arial" w:cs="Courier New"/>
          <w:i/>
          <w:iCs/>
          <w:color w:val="000000"/>
          <w:sz w:val="24"/>
          <w:szCs w:val="24"/>
          <w:lang w:eastAsia="it-IT"/>
        </w:rPr>
      </w:pPr>
      <w:r w:rsidRPr="000E7E27">
        <w:rPr>
          <w:rFonts w:ascii="Arial" w:eastAsia="Times New Roman" w:hAnsi="Arial" w:cs="Courier New"/>
          <w:i/>
          <w:iCs/>
          <w:color w:val="000000"/>
          <w:sz w:val="24"/>
          <w:szCs w:val="24"/>
          <w:lang w:eastAsia="it-IT"/>
        </w:rPr>
        <w:t>“Tutta bella sei tu, amata mia, e in te non vi è difetto. Vieni dal Libano, o sposa, vieni dal Libano, vieni! Scendi dalla vetta dell’</w:t>
      </w:r>
      <w:proofErr w:type="spellStart"/>
      <w:r w:rsidRPr="000E7E27">
        <w:rPr>
          <w:rFonts w:ascii="Arial" w:eastAsia="Times New Roman" w:hAnsi="Arial" w:cs="Courier New"/>
          <w:i/>
          <w:iCs/>
          <w:color w:val="000000"/>
          <w:sz w:val="24"/>
          <w:szCs w:val="24"/>
          <w:lang w:eastAsia="it-IT"/>
        </w:rPr>
        <w:t>Amana</w:t>
      </w:r>
      <w:proofErr w:type="spellEnd"/>
      <w:r w:rsidRPr="000E7E27">
        <w:rPr>
          <w:rFonts w:ascii="Arial" w:eastAsia="Times New Roman" w:hAnsi="Arial" w:cs="Courier New"/>
          <w:i/>
          <w:iCs/>
          <w:color w:val="000000"/>
          <w:sz w:val="24"/>
          <w:szCs w:val="24"/>
          <w:lang w:eastAsia="it-IT"/>
        </w:rPr>
        <w:t xml:space="preserve">, dalla cima del </w:t>
      </w:r>
      <w:proofErr w:type="spellStart"/>
      <w:r w:rsidRPr="000E7E27">
        <w:rPr>
          <w:rFonts w:ascii="Arial" w:eastAsia="Times New Roman" w:hAnsi="Arial" w:cs="Courier New"/>
          <w:i/>
          <w:iCs/>
          <w:color w:val="000000"/>
          <w:sz w:val="24"/>
          <w:szCs w:val="24"/>
          <w:lang w:eastAsia="it-IT"/>
        </w:rPr>
        <w:t>Senir</w:t>
      </w:r>
      <w:proofErr w:type="spellEnd"/>
      <w:r w:rsidRPr="000E7E27">
        <w:rPr>
          <w:rFonts w:ascii="Arial" w:eastAsia="Times New Roman" w:hAnsi="Arial" w:cs="Courier New"/>
          <w:i/>
          <w:iCs/>
          <w:color w:val="000000"/>
          <w:sz w:val="24"/>
          <w:szCs w:val="24"/>
          <w:lang w:eastAsia="it-IT"/>
        </w:rPr>
        <w:t xml:space="preserve"> e dell’</w:t>
      </w:r>
      <w:proofErr w:type="spellStart"/>
      <w:r w:rsidRPr="000E7E27">
        <w:rPr>
          <w:rFonts w:ascii="Arial" w:eastAsia="Times New Roman" w:hAnsi="Arial" w:cs="Courier New"/>
          <w:i/>
          <w:iCs/>
          <w:color w:val="000000"/>
          <w:sz w:val="24"/>
          <w:szCs w:val="24"/>
          <w:lang w:eastAsia="it-IT"/>
        </w:rPr>
        <w:t>Ermon</w:t>
      </w:r>
      <w:proofErr w:type="spellEnd"/>
      <w:r w:rsidRPr="000E7E27">
        <w:rPr>
          <w:rFonts w:ascii="Arial" w:eastAsia="Times New Roman" w:hAnsi="Arial" w:cs="Courier New"/>
          <w:i/>
          <w:iCs/>
          <w:color w:val="000000"/>
          <w:sz w:val="24"/>
          <w:szCs w:val="24"/>
          <w:lang w:eastAsia="it-IT"/>
        </w:rPr>
        <w:t xml:space="preserve">,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w:t>
      </w:r>
      <w:bookmarkStart w:id="4" w:name="_GoBack"/>
      <w:r w:rsidRPr="000E7E27">
        <w:rPr>
          <w:rFonts w:ascii="Arial" w:eastAsia="Times New Roman" w:hAnsi="Arial" w:cs="Courier New"/>
          <w:i/>
          <w:iCs/>
          <w:color w:val="000000"/>
          <w:sz w:val="24"/>
          <w:szCs w:val="24"/>
          <w:lang w:eastAsia="it-IT"/>
        </w:rPr>
        <w:t xml:space="preserve">di ogni balsamo. Le tue labbra stillano nettare, o sposa, c’è miele e latte sotto la tua lingua e il </w:t>
      </w:r>
      <w:bookmarkEnd w:id="4"/>
      <w:r w:rsidRPr="000E7E27">
        <w:rPr>
          <w:rFonts w:ascii="Arial" w:eastAsia="Times New Roman" w:hAnsi="Arial" w:cs="Courier New"/>
          <w:i/>
          <w:iCs/>
          <w:color w:val="000000"/>
          <w:sz w:val="24"/>
          <w:szCs w:val="24"/>
          <w:lang w:eastAsia="it-IT"/>
        </w:rPr>
        <w:t>profumo delle tue vesti è come quello del Libano”.</w:t>
      </w:r>
    </w:p>
    <w:p w:rsidR="00DE5622" w:rsidRPr="000E7E27" w:rsidRDefault="00DE5622" w:rsidP="00DE5622">
      <w:pPr>
        <w:spacing w:after="120" w:line="240" w:lineRule="auto"/>
        <w:jc w:val="both"/>
        <w:rPr>
          <w:rFonts w:ascii="Arial" w:eastAsia="Times New Roman" w:hAnsi="Arial" w:cs="Courier New"/>
          <w:i/>
          <w:iCs/>
          <w:color w:val="000000"/>
          <w:sz w:val="24"/>
          <w:szCs w:val="24"/>
          <w:lang w:eastAsia="it-IT"/>
        </w:rPr>
      </w:pPr>
      <w:r w:rsidRPr="000E7E27">
        <w:rPr>
          <w:rFonts w:ascii="Arial" w:eastAsia="Times New Roman" w:hAnsi="Arial" w:cs="Courier New"/>
          <w:i/>
          <w:iCs/>
          <w:color w:val="000000"/>
          <w:sz w:val="24"/>
          <w:szCs w:val="24"/>
          <w:lang w:eastAsia="it-IT"/>
        </w:rPr>
        <w:t xml:space="preserve">“Giardino chiuso tu sei, sorella mia, mia sposa, sorgente chiusa, fontana sigillata. I tuoi germogli sono un paradiso di melagrane, con i frutti più squisiti, alberi di </w:t>
      </w:r>
      <w:proofErr w:type="spellStart"/>
      <w:r w:rsidRPr="000E7E27">
        <w:rPr>
          <w:rFonts w:ascii="Arial" w:eastAsia="Times New Roman" w:hAnsi="Arial" w:cs="Courier New"/>
          <w:i/>
          <w:iCs/>
          <w:color w:val="000000"/>
          <w:sz w:val="24"/>
          <w:szCs w:val="24"/>
          <w:lang w:eastAsia="it-IT"/>
        </w:rPr>
        <w:t>cipro</w:t>
      </w:r>
      <w:proofErr w:type="spellEnd"/>
      <w:r w:rsidRPr="000E7E27">
        <w:rPr>
          <w:rFonts w:ascii="Arial" w:eastAsia="Times New Roman" w:hAnsi="Arial" w:cs="Courier New"/>
          <w:i/>
          <w:iCs/>
          <w:color w:val="000000"/>
          <w:sz w:val="24"/>
          <w:szCs w:val="24"/>
          <w:lang w:eastAsia="it-IT"/>
        </w:rPr>
        <w:t xml:space="preserve"> e nardo, nardo e zafferano, cannella e </w:t>
      </w:r>
      <w:proofErr w:type="spellStart"/>
      <w:r w:rsidRPr="000E7E27">
        <w:rPr>
          <w:rFonts w:ascii="Arial" w:eastAsia="Times New Roman" w:hAnsi="Arial" w:cs="Courier New"/>
          <w:i/>
          <w:iCs/>
          <w:color w:val="000000"/>
          <w:sz w:val="24"/>
          <w:szCs w:val="24"/>
          <w:lang w:eastAsia="it-IT"/>
        </w:rPr>
        <w:t>cinnamòmo</w:t>
      </w:r>
      <w:proofErr w:type="spellEnd"/>
      <w:r w:rsidRPr="000E7E27">
        <w:rPr>
          <w:rFonts w:ascii="Arial" w:eastAsia="Times New Roman" w:hAnsi="Arial" w:cs="Courier New"/>
          <w:i/>
          <w:iCs/>
          <w:color w:val="000000"/>
          <w:sz w:val="24"/>
          <w:szCs w:val="24"/>
          <w:lang w:eastAsia="it-IT"/>
        </w:rPr>
        <w:t xml:space="preserve">, con ogni specie di alberi d’incenso, mirra e </w:t>
      </w:r>
      <w:proofErr w:type="spellStart"/>
      <w:r w:rsidRPr="000E7E27">
        <w:rPr>
          <w:rFonts w:ascii="Arial" w:eastAsia="Times New Roman" w:hAnsi="Arial" w:cs="Courier New"/>
          <w:i/>
          <w:iCs/>
          <w:color w:val="000000"/>
          <w:sz w:val="24"/>
          <w:szCs w:val="24"/>
          <w:lang w:eastAsia="it-IT"/>
        </w:rPr>
        <w:t>àloe</w:t>
      </w:r>
      <w:proofErr w:type="spellEnd"/>
      <w:r w:rsidRPr="000E7E27">
        <w:rPr>
          <w:rFonts w:ascii="Arial" w:eastAsia="Times New Roman" w:hAnsi="Arial" w:cs="Courier New"/>
          <w:i/>
          <w:iCs/>
          <w:color w:val="000000"/>
          <w:sz w:val="24"/>
          <w:szCs w:val="24"/>
          <w:lang w:eastAsia="it-IT"/>
        </w:rPr>
        <w:t xml:space="preserve">, con tutti gli aromi migliori. Fontana che irrora i giardini, pozzo d’acque vive che sgorgano dal Libano. </w:t>
      </w:r>
      <w:proofErr w:type="spellStart"/>
      <w:r w:rsidRPr="000E7E27">
        <w:rPr>
          <w:rFonts w:ascii="Arial" w:eastAsia="Times New Roman" w:hAnsi="Arial" w:cs="Courier New"/>
          <w:i/>
          <w:iCs/>
          <w:color w:val="000000"/>
          <w:sz w:val="24"/>
          <w:szCs w:val="24"/>
          <w:lang w:eastAsia="it-IT"/>
        </w:rPr>
        <w:t>Àlzati</w:t>
      </w:r>
      <w:proofErr w:type="spellEnd"/>
      <w:r w:rsidRPr="000E7E27">
        <w:rPr>
          <w:rFonts w:ascii="Arial" w:eastAsia="Times New Roman" w:hAnsi="Arial" w:cs="Courier New"/>
          <w:i/>
          <w:iCs/>
          <w:color w:val="000000"/>
          <w:sz w:val="24"/>
          <w:szCs w:val="24"/>
          <w:lang w:eastAsia="it-IT"/>
        </w:rPr>
        <w:t>, vento del settentrione, vieni, vi</w:t>
      </w:r>
      <w:r w:rsidR="000E7E27">
        <w:rPr>
          <w:rFonts w:ascii="Arial" w:eastAsia="Times New Roman" w:hAnsi="Arial" w:cs="Courier New"/>
          <w:i/>
          <w:iCs/>
          <w:color w:val="000000"/>
          <w:sz w:val="24"/>
          <w:szCs w:val="24"/>
          <w:lang w:eastAsia="it-IT"/>
        </w:rPr>
        <w:t xml:space="preserve">eni vento del meridione, </w:t>
      </w:r>
      <w:r w:rsidRPr="000E7E27">
        <w:rPr>
          <w:rFonts w:ascii="Arial" w:eastAsia="Times New Roman" w:hAnsi="Arial" w:cs="Courier New"/>
          <w:i/>
          <w:iCs/>
          <w:color w:val="000000"/>
          <w:sz w:val="24"/>
          <w:szCs w:val="24"/>
          <w:lang w:eastAsia="it-IT"/>
        </w:rPr>
        <w:t>soffia nel mio giardino, si effondano i suoi aromi. Venga l’amato mio nel suo giardino e ne mangi i frutti squisiti” (</w:t>
      </w:r>
      <w:proofErr w:type="spellStart"/>
      <w:r w:rsidRPr="000E7E27">
        <w:rPr>
          <w:rFonts w:ascii="Arial" w:eastAsia="Times New Roman" w:hAnsi="Arial" w:cs="Courier New"/>
          <w:i/>
          <w:iCs/>
          <w:color w:val="000000"/>
          <w:sz w:val="24"/>
          <w:szCs w:val="24"/>
          <w:lang w:eastAsia="it-IT"/>
        </w:rPr>
        <w:t>Ct</w:t>
      </w:r>
      <w:proofErr w:type="spellEnd"/>
      <w:r w:rsidRPr="000E7E27">
        <w:rPr>
          <w:rFonts w:ascii="Arial" w:eastAsia="Times New Roman" w:hAnsi="Arial" w:cs="Courier New"/>
          <w:i/>
          <w:iCs/>
          <w:color w:val="000000"/>
          <w:sz w:val="24"/>
          <w:szCs w:val="24"/>
          <w:lang w:eastAsia="it-IT"/>
        </w:rPr>
        <w:t xml:space="preserve"> 4,7-16).</w:t>
      </w:r>
    </w:p>
    <w:p w:rsidR="00DE5622" w:rsidRPr="000E7E27" w:rsidRDefault="00DE5622" w:rsidP="00DE5622">
      <w:pPr>
        <w:spacing w:after="120" w:line="240" w:lineRule="auto"/>
        <w:jc w:val="both"/>
        <w:rPr>
          <w:rFonts w:ascii="Arial" w:eastAsia="Times New Roman" w:hAnsi="Arial" w:cs="Courier New"/>
          <w:iCs/>
          <w:color w:val="000000"/>
          <w:sz w:val="24"/>
          <w:szCs w:val="24"/>
          <w:lang w:eastAsia="it-IT"/>
        </w:rPr>
      </w:pPr>
      <w:r w:rsidRPr="000E7E27">
        <w:rPr>
          <w:rFonts w:ascii="Arial" w:eastAsia="Times New Roman" w:hAnsi="Arial" w:cs="Courier New"/>
          <w:iCs/>
          <w:color w:val="000000"/>
          <w:sz w:val="24"/>
          <w:szCs w:val="24"/>
          <w:lang w:eastAsia="it-IT"/>
        </w:rPr>
        <w:t xml:space="preserve">Ma qual è esattamente la bellezza di Maria che attrae il cuore e lo lascia senza respiro? Essa è prima di tutto bellezza di purezza interiore ed esteriore. La sua santità è così cristallina da poterci specchiare dentro. In essa non si trova neanche un minuscolo insetto di male, neppure un ristagno di impurità antica. Attraverso la santità di Maria è possibile vedere tutta la santità di Dio. Maria è colei nella quale Dio ha potuto scrivere tutta la sua santità. </w:t>
      </w:r>
    </w:p>
    <w:p w:rsidR="00DE5622" w:rsidRPr="000E7E27" w:rsidRDefault="00DE5622" w:rsidP="00DE5622">
      <w:pPr>
        <w:spacing w:after="120" w:line="240" w:lineRule="auto"/>
        <w:jc w:val="both"/>
        <w:rPr>
          <w:rFonts w:ascii="Arial" w:eastAsia="Times New Roman" w:hAnsi="Arial" w:cs="Courier New"/>
          <w:sz w:val="24"/>
          <w:szCs w:val="24"/>
          <w:lang w:eastAsia="it-IT"/>
        </w:rPr>
      </w:pPr>
      <w:r w:rsidRPr="000E7E27">
        <w:rPr>
          <w:rFonts w:ascii="Arial" w:eastAsia="Times New Roman" w:hAnsi="Arial" w:cs="Courier New"/>
          <w:iCs/>
          <w:sz w:val="24"/>
          <w:szCs w:val="24"/>
          <w:lang w:eastAsia="it-IT"/>
        </w:rPr>
        <w:t xml:space="preserve">Anche Dio si incanta dinanzi alla bellezza spirituale di Maria, più che Giacobbe dinanzi alla visione di Rachele: </w:t>
      </w:r>
      <w:r w:rsidRPr="000E7E27">
        <w:rPr>
          <w:rFonts w:ascii="Arial" w:eastAsia="Times New Roman" w:hAnsi="Arial" w:cs="Courier New"/>
          <w:i/>
          <w:iCs/>
          <w:sz w:val="24"/>
          <w:szCs w:val="24"/>
          <w:lang w:eastAsia="it-IT"/>
        </w:rPr>
        <w:t>“</w:t>
      </w:r>
      <w:r w:rsidRPr="000E7E27">
        <w:rPr>
          <w:rFonts w:ascii="Arial" w:eastAsia="Times New Roman" w:hAnsi="Arial" w:cs="Courier New"/>
          <w:i/>
          <w:sz w:val="24"/>
          <w:szCs w:val="24"/>
          <w:lang w:eastAsia="it-IT"/>
        </w:rPr>
        <w:t xml:space="preserve">Rachele era bella di forme e avvenente di aspetto, perciò Giacobbe s’innamorò di Rachele. Disse dunque: «Io ti servirò sette anni per Rachele, tua figlia minore». Rispose </w:t>
      </w:r>
      <w:proofErr w:type="spellStart"/>
      <w:r w:rsidRPr="000E7E27">
        <w:rPr>
          <w:rFonts w:ascii="Arial" w:eastAsia="Times New Roman" w:hAnsi="Arial" w:cs="Courier New"/>
          <w:i/>
          <w:sz w:val="24"/>
          <w:szCs w:val="24"/>
          <w:lang w:eastAsia="it-IT"/>
        </w:rPr>
        <w:t>Làbano</w:t>
      </w:r>
      <w:proofErr w:type="spellEnd"/>
      <w:r w:rsidRPr="000E7E27">
        <w:rPr>
          <w:rFonts w:ascii="Arial" w:eastAsia="Times New Roman" w:hAnsi="Arial" w:cs="Courier New"/>
          <w:i/>
          <w:sz w:val="24"/>
          <w:szCs w:val="24"/>
          <w:lang w:eastAsia="it-IT"/>
        </w:rPr>
        <w:t>: «Preferisco darla a te piuttosto che a un estraneo. Rimani con me». Così Giacobbe servì sette anni per Rachele: gli sembrarono pochi giorni, tanto era il suo amore per lei”</w:t>
      </w:r>
      <w:r w:rsidRPr="000E7E27">
        <w:rPr>
          <w:rFonts w:ascii="Arial" w:eastAsia="Times New Roman" w:hAnsi="Arial" w:cs="Courier New"/>
          <w:sz w:val="24"/>
          <w:szCs w:val="24"/>
          <w:lang w:eastAsia="it-IT"/>
        </w:rPr>
        <w:t xml:space="preserve"> (</w:t>
      </w:r>
      <w:proofErr w:type="spellStart"/>
      <w:r w:rsidRPr="000E7E27">
        <w:rPr>
          <w:rFonts w:ascii="Arial" w:eastAsia="Times New Roman" w:hAnsi="Arial" w:cs="Courier New"/>
          <w:sz w:val="24"/>
          <w:szCs w:val="24"/>
          <w:lang w:eastAsia="it-IT"/>
        </w:rPr>
        <w:t>Gen</w:t>
      </w:r>
      <w:proofErr w:type="spellEnd"/>
      <w:r w:rsidRPr="000E7E27">
        <w:rPr>
          <w:rFonts w:ascii="Arial" w:eastAsia="Times New Roman" w:hAnsi="Arial" w:cs="Courier New"/>
          <w:sz w:val="24"/>
          <w:szCs w:val="24"/>
          <w:lang w:eastAsia="it-IT"/>
        </w:rPr>
        <w:t xml:space="preserve"> 29,18-20). Per gustare la bellezza della Madre nostra, noi dovremmo lavorare per tutta l’eternità. Il tempo non basta. </w:t>
      </w:r>
    </w:p>
    <w:p w:rsidR="00DE5622" w:rsidRPr="000E7E27" w:rsidRDefault="00DE5622" w:rsidP="00DE5622">
      <w:pPr>
        <w:spacing w:after="120" w:line="240" w:lineRule="auto"/>
        <w:jc w:val="both"/>
        <w:rPr>
          <w:rFonts w:ascii="Arial" w:eastAsia="Times New Roman" w:hAnsi="Arial" w:cs="Arial"/>
          <w:i/>
          <w:sz w:val="24"/>
          <w:szCs w:val="24"/>
          <w:lang w:eastAsia="it-IT"/>
        </w:rPr>
      </w:pPr>
      <w:r w:rsidRPr="000E7E27">
        <w:rPr>
          <w:rFonts w:ascii="Arial" w:eastAsia="Times New Roman" w:hAnsi="Arial" w:cs="Courier New"/>
          <w:iCs/>
          <w:color w:val="000000"/>
          <w:sz w:val="24"/>
          <w:szCs w:val="24"/>
          <w:lang w:eastAsia="it-IT"/>
        </w:rPr>
        <w:t>Si incanta p</w:t>
      </w:r>
      <w:r w:rsidRPr="000E7E27">
        <w:rPr>
          <w:rFonts w:ascii="Arial" w:eastAsia="Times New Roman" w:hAnsi="Arial" w:cs="Arial"/>
          <w:sz w:val="24"/>
          <w:szCs w:val="24"/>
          <w:lang w:eastAsia="it-IT"/>
        </w:rPr>
        <w:t xml:space="preserve">iù che i soldati di </w:t>
      </w:r>
      <w:proofErr w:type="spellStart"/>
      <w:r w:rsidRPr="000E7E27">
        <w:rPr>
          <w:rFonts w:ascii="Arial" w:eastAsia="Times New Roman" w:hAnsi="Arial" w:cs="Arial"/>
          <w:sz w:val="24"/>
          <w:szCs w:val="24"/>
          <w:lang w:eastAsia="it-IT"/>
        </w:rPr>
        <w:t>Oloferne</w:t>
      </w:r>
      <w:proofErr w:type="spellEnd"/>
      <w:r w:rsidRPr="000E7E27">
        <w:rPr>
          <w:rFonts w:ascii="Arial" w:eastAsia="Times New Roman" w:hAnsi="Arial" w:cs="Arial"/>
          <w:sz w:val="24"/>
          <w:szCs w:val="24"/>
          <w:lang w:eastAsia="it-IT"/>
        </w:rPr>
        <w:t xml:space="preserve"> e </w:t>
      </w:r>
      <w:proofErr w:type="spellStart"/>
      <w:r w:rsidRPr="000E7E27">
        <w:rPr>
          <w:rFonts w:ascii="Arial" w:eastAsia="Times New Roman" w:hAnsi="Arial" w:cs="Arial"/>
          <w:sz w:val="24"/>
          <w:szCs w:val="24"/>
          <w:lang w:eastAsia="it-IT"/>
        </w:rPr>
        <w:t>Oloferne</w:t>
      </w:r>
      <w:proofErr w:type="spellEnd"/>
      <w:r w:rsidRPr="000E7E27">
        <w:rPr>
          <w:rFonts w:ascii="Arial" w:eastAsia="Times New Roman" w:hAnsi="Arial" w:cs="Arial"/>
          <w:sz w:val="24"/>
          <w:szCs w:val="24"/>
          <w:lang w:eastAsia="it-IT"/>
        </w:rPr>
        <w:t xml:space="preserve"> stesso dinanzi alla bellezza di Giuditta: </w:t>
      </w:r>
      <w:r w:rsidRPr="000E7E27">
        <w:rPr>
          <w:rFonts w:ascii="Arial" w:eastAsia="Times New Roman" w:hAnsi="Arial" w:cs="Arial"/>
          <w:i/>
          <w:sz w:val="24"/>
          <w:szCs w:val="24"/>
          <w:lang w:eastAsia="it-IT"/>
        </w:rPr>
        <w:t xml:space="preserve">“Giuditta </w:t>
      </w:r>
      <w:r w:rsidRPr="000E7E27">
        <w:rPr>
          <w:rFonts w:ascii="Arial" w:eastAsia="Times New Roman" w:hAnsi="Arial" w:cs="Courier New"/>
          <w:i/>
          <w:color w:val="000000"/>
          <w:sz w:val="24"/>
          <w:szCs w:val="24"/>
          <w:lang w:eastAsia="it-IT"/>
        </w:rPr>
        <w:t xml:space="preserve">si lavò il corpo con acqua e lo unse con profumo denso; spartì i capelli del capo e vi impose il diadema. Poi indossò gli abiti da festa, che aveva usato quando era vivo suo marito Manasse. Si mise i sandali ai piedi, cinse le collane e infilò i braccialetti, gli anelli e gli orecchini e ogni altro ornamento che aveva e si rese molto bella, tanto da sedurre qualunque uomo l’avesse vista”. “Erano ammirati della sua bellezza e ammirati degli Israeliti a causa di lei e si dicevano l’un l’altro: «Chi disprezzerà un popolo che possiede tali donne? Sarà bene non lasciarne sopravvivere neppure uno, perché se fossero risparmiati sarebbero capaci di ingannare tutto il mondo». </w:t>
      </w:r>
      <w:r w:rsidRPr="000E7E27">
        <w:rPr>
          <w:rFonts w:ascii="Arial" w:eastAsia="Times New Roman" w:hAnsi="Arial" w:cs="Courier New"/>
          <w:i/>
          <w:sz w:val="24"/>
          <w:szCs w:val="24"/>
          <w:lang w:eastAsia="it-IT"/>
        </w:rPr>
        <w:t xml:space="preserve">Quando Giuditta avanzò alla presenza di lui e dei suoi ufficiali, tutti stupirono per la bellezza del suo aspetto” </w:t>
      </w:r>
      <w:r w:rsidRPr="000E7E27">
        <w:rPr>
          <w:rFonts w:ascii="Arial" w:eastAsia="Times New Roman" w:hAnsi="Arial" w:cs="Courier New"/>
          <w:i/>
          <w:color w:val="000000"/>
          <w:sz w:val="24"/>
          <w:szCs w:val="24"/>
          <w:lang w:eastAsia="it-IT"/>
        </w:rPr>
        <w:t>(</w:t>
      </w:r>
      <w:proofErr w:type="spellStart"/>
      <w:r w:rsidRPr="000E7E27">
        <w:rPr>
          <w:rFonts w:ascii="Arial" w:eastAsia="Times New Roman" w:hAnsi="Arial" w:cs="Courier New"/>
          <w:i/>
          <w:color w:val="000000"/>
          <w:sz w:val="24"/>
          <w:szCs w:val="24"/>
          <w:lang w:eastAsia="it-IT"/>
        </w:rPr>
        <w:t>Gdt</w:t>
      </w:r>
      <w:proofErr w:type="spellEnd"/>
      <w:r w:rsidRPr="000E7E27">
        <w:rPr>
          <w:rFonts w:ascii="Arial" w:eastAsia="Times New Roman" w:hAnsi="Arial" w:cs="Courier New"/>
          <w:i/>
          <w:color w:val="000000"/>
          <w:sz w:val="24"/>
          <w:szCs w:val="24"/>
          <w:lang w:eastAsia="it-IT"/>
        </w:rPr>
        <w:t xml:space="preserve"> 10,3-4.19.23). </w:t>
      </w:r>
    </w:p>
    <w:p w:rsidR="00DE5622" w:rsidRPr="000E7E27" w:rsidRDefault="00DE5622" w:rsidP="00DE5622">
      <w:pPr>
        <w:spacing w:after="120" w:line="240" w:lineRule="auto"/>
        <w:jc w:val="both"/>
        <w:rPr>
          <w:rFonts w:ascii="Arial" w:eastAsia="Times New Roman" w:hAnsi="Arial" w:cs="Courier New"/>
          <w:color w:val="000000"/>
          <w:sz w:val="24"/>
          <w:szCs w:val="24"/>
          <w:lang w:eastAsia="it-IT"/>
        </w:rPr>
      </w:pPr>
      <w:r w:rsidRPr="000E7E27">
        <w:rPr>
          <w:rFonts w:ascii="Arial" w:eastAsia="Times New Roman" w:hAnsi="Arial" w:cs="Arial"/>
          <w:sz w:val="24"/>
          <w:szCs w:val="24"/>
          <w:lang w:eastAsia="it-IT"/>
        </w:rPr>
        <w:t xml:space="preserve">Più che lo stesso Creatore dinanzi all’opera da lui compiuta e contemplata nel sesto giorno alla fine della creazione: </w:t>
      </w:r>
      <w:r w:rsidRPr="000E7E27">
        <w:rPr>
          <w:rFonts w:ascii="Arial" w:eastAsia="Times New Roman" w:hAnsi="Arial" w:cs="Arial"/>
          <w:i/>
          <w:sz w:val="24"/>
          <w:szCs w:val="24"/>
          <w:lang w:eastAsia="it-IT"/>
        </w:rPr>
        <w:t>“</w:t>
      </w:r>
      <w:r w:rsidRPr="000E7E27">
        <w:rPr>
          <w:rFonts w:ascii="Arial" w:eastAsia="Times New Roman" w:hAnsi="Arial" w:cs="Courier New"/>
          <w:i/>
          <w:color w:val="000000"/>
          <w:sz w:val="24"/>
          <w:szCs w:val="24"/>
          <w:lang w:eastAsia="it-IT"/>
        </w:rPr>
        <w:t>Dio vide quanto aveva fatto, ed ecco, era cosa molto buona”</w:t>
      </w:r>
      <w:r w:rsidRPr="000E7E27">
        <w:rPr>
          <w:rFonts w:ascii="Arial" w:eastAsia="Times New Roman" w:hAnsi="Arial" w:cs="Courier New"/>
          <w:color w:val="000000"/>
          <w:sz w:val="24"/>
          <w:szCs w:val="24"/>
          <w:lang w:eastAsia="it-IT"/>
        </w:rPr>
        <w:t xml:space="preserve"> (</w:t>
      </w:r>
      <w:proofErr w:type="spellStart"/>
      <w:r w:rsidRPr="000E7E27">
        <w:rPr>
          <w:rFonts w:ascii="Arial" w:eastAsia="Times New Roman" w:hAnsi="Arial" w:cs="Courier New"/>
          <w:color w:val="000000"/>
          <w:sz w:val="24"/>
          <w:szCs w:val="24"/>
          <w:lang w:eastAsia="it-IT"/>
        </w:rPr>
        <w:t>Gen</w:t>
      </w:r>
      <w:proofErr w:type="spellEnd"/>
      <w:r w:rsidRPr="000E7E27">
        <w:rPr>
          <w:rFonts w:ascii="Arial" w:eastAsia="Times New Roman" w:hAnsi="Arial" w:cs="Courier New"/>
          <w:color w:val="000000"/>
          <w:sz w:val="24"/>
          <w:szCs w:val="24"/>
          <w:lang w:eastAsia="it-IT"/>
        </w:rPr>
        <w:t xml:space="preserve"> 1,31). Tutte queste bellezze create non sono per nulla paragonabili alla bellezza di grazia che adorna la Vergine Maria, fin dal primo istante della sua vita.</w:t>
      </w:r>
    </w:p>
    <w:p w:rsidR="008C47B4" w:rsidRPr="000E7E27" w:rsidRDefault="00DE5622" w:rsidP="00DE5622">
      <w:pPr>
        <w:spacing w:after="120" w:line="240" w:lineRule="auto"/>
        <w:jc w:val="both"/>
        <w:rPr>
          <w:sz w:val="24"/>
          <w:szCs w:val="24"/>
        </w:rPr>
      </w:pPr>
      <w:r w:rsidRPr="000E7E27">
        <w:rPr>
          <w:rFonts w:ascii="Arial" w:eastAsia="Times New Roman" w:hAnsi="Arial" w:cs="Courier New"/>
          <w:color w:val="000000"/>
          <w:sz w:val="24"/>
          <w:szCs w:val="24"/>
          <w:lang w:eastAsia="it-IT"/>
        </w:rPr>
        <w:t>Vergine</w:t>
      </w:r>
      <w:r w:rsidR="000E7E27" w:rsidRPr="000E7E27">
        <w:rPr>
          <w:rFonts w:ascii="Arial" w:eastAsia="Times New Roman" w:hAnsi="Arial" w:cs="Courier New"/>
          <w:color w:val="000000"/>
          <w:sz w:val="24"/>
          <w:szCs w:val="24"/>
          <w:lang w:eastAsia="it-IT"/>
        </w:rPr>
        <w:t xml:space="preserve"> Maria, </w:t>
      </w:r>
      <w:r w:rsidRPr="000E7E27">
        <w:rPr>
          <w:rFonts w:ascii="Arial" w:eastAsia="Times New Roman" w:hAnsi="Arial" w:cs="Courier New"/>
          <w:color w:val="000000"/>
          <w:sz w:val="24"/>
          <w:szCs w:val="24"/>
          <w:lang w:eastAsia="it-IT"/>
        </w:rPr>
        <w:t xml:space="preserve">aiutaci ad innamorarci della tua sublime bellezza. Angeli a Santi fate che noi possiamo amare Maria in pienezza di amore. </w:t>
      </w:r>
    </w:p>
    <w:sectPr w:rsidR="008C47B4" w:rsidRPr="000E7E27" w:rsidSect="000E7E2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22"/>
    <w:rsid w:val="000E7E27"/>
    <w:rsid w:val="008C47B4"/>
    <w:rsid w:val="009E5129"/>
    <w:rsid w:val="00DE5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4847"/>
  <w15:chartTrackingRefBased/>
  <w15:docId w15:val="{8918C2E1-B61D-4593-A6F7-D48AE539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51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5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627</Words>
  <Characters>3575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2019-05-20T21:22:00Z</cp:lastPrinted>
  <dcterms:created xsi:type="dcterms:W3CDTF">2019-05-20T09:04:00Z</dcterms:created>
  <dcterms:modified xsi:type="dcterms:W3CDTF">2019-05-20T21:26:00Z</dcterms:modified>
</cp:coreProperties>
</file>