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7D" w:rsidRPr="0036727D" w:rsidRDefault="0036727D" w:rsidP="0036727D">
      <w:pPr>
        <w:keepNext/>
        <w:spacing w:after="120" w:line="240" w:lineRule="auto"/>
        <w:jc w:val="center"/>
        <w:outlineLvl w:val="0"/>
        <w:rPr>
          <w:rFonts w:ascii="Arial" w:eastAsia="Times New Roman" w:hAnsi="Arial" w:cs="Arial"/>
          <w:b/>
          <w:bCs/>
          <w:kern w:val="32"/>
          <w:sz w:val="36"/>
          <w:szCs w:val="32"/>
        </w:rPr>
      </w:pPr>
      <w:bookmarkStart w:id="0" w:name="_Toc12712782"/>
      <w:r w:rsidRPr="0036727D">
        <w:rPr>
          <w:rFonts w:ascii="Arial" w:eastAsia="Times New Roman" w:hAnsi="Arial" w:cs="Arial"/>
          <w:b/>
          <w:bCs/>
          <w:kern w:val="32"/>
          <w:sz w:val="36"/>
          <w:szCs w:val="32"/>
        </w:rPr>
        <w:t>NOVENA IN ONORE DELLA BEATA VERGINE MARIA ASSUNTA IN CIELO IN CORPO E ANIMA</w:t>
      </w:r>
      <w:bookmarkEnd w:id="0"/>
    </w:p>
    <w:p w:rsidR="0036727D" w:rsidRDefault="0036727D" w:rsidP="0036727D">
      <w:pPr>
        <w:keepNext/>
        <w:spacing w:after="120" w:line="240" w:lineRule="auto"/>
        <w:jc w:val="right"/>
        <w:outlineLvl w:val="2"/>
        <w:rPr>
          <w:rFonts w:ascii="Arial" w:eastAsia="Times New Roman" w:hAnsi="Arial" w:cs="Arial"/>
          <w:b/>
          <w:bCs/>
          <w:sz w:val="26"/>
          <w:szCs w:val="26"/>
        </w:rPr>
      </w:pPr>
      <w:bookmarkStart w:id="1" w:name="_Toc12199369"/>
      <w:bookmarkStart w:id="2" w:name="_Toc12712783"/>
      <w:r>
        <w:rPr>
          <w:rFonts w:ascii="Arial" w:eastAsia="Times New Roman" w:hAnsi="Arial" w:cs="Arial"/>
          <w:b/>
          <w:bCs/>
          <w:sz w:val="26"/>
          <w:szCs w:val="26"/>
        </w:rPr>
        <w:t xml:space="preserve">LUNEDI </w:t>
      </w:r>
      <w:r w:rsidRPr="0036727D">
        <w:rPr>
          <w:rFonts w:ascii="Arial" w:eastAsia="Times New Roman" w:hAnsi="Arial" w:cs="Arial"/>
          <w:b/>
          <w:bCs/>
          <w:sz w:val="26"/>
          <w:szCs w:val="26"/>
        </w:rPr>
        <w:t>0</w:t>
      </w:r>
      <w:r>
        <w:rPr>
          <w:rFonts w:ascii="Arial" w:eastAsia="Times New Roman" w:hAnsi="Arial" w:cs="Arial"/>
          <w:b/>
          <w:bCs/>
          <w:sz w:val="26"/>
          <w:szCs w:val="26"/>
        </w:rPr>
        <w:t>5</w:t>
      </w:r>
      <w:r w:rsidRPr="0036727D">
        <w:rPr>
          <w:rFonts w:ascii="Arial" w:eastAsia="Times New Roman" w:hAnsi="Arial" w:cs="Arial"/>
          <w:b/>
          <w:bCs/>
          <w:sz w:val="26"/>
          <w:szCs w:val="26"/>
        </w:rPr>
        <w:t xml:space="preserve"> AGOSTO 2019</w:t>
      </w:r>
      <w:bookmarkEnd w:id="1"/>
      <w:bookmarkEnd w:id="2"/>
    </w:p>
    <w:p w:rsidR="0036727D" w:rsidRPr="0036727D" w:rsidRDefault="0036727D" w:rsidP="0036727D">
      <w:pPr>
        <w:keepNext/>
        <w:spacing w:after="120" w:line="240" w:lineRule="auto"/>
        <w:outlineLvl w:val="0"/>
        <w:rPr>
          <w:rFonts w:ascii="Arial" w:eastAsia="Times New Roman" w:hAnsi="Arial" w:cs="Arial"/>
          <w:b/>
          <w:bCs/>
          <w:kern w:val="32"/>
          <w:sz w:val="32"/>
          <w:szCs w:val="32"/>
        </w:rPr>
      </w:pPr>
      <w:bookmarkStart w:id="3" w:name="_Toc12199366"/>
      <w:bookmarkStart w:id="4" w:name="_Toc12712781"/>
      <w:r w:rsidRPr="0036727D">
        <w:rPr>
          <w:rFonts w:ascii="Arial" w:eastAsia="Times New Roman" w:hAnsi="Arial" w:cs="Arial"/>
          <w:b/>
          <w:bCs/>
          <w:kern w:val="32"/>
          <w:sz w:val="32"/>
          <w:szCs w:val="32"/>
        </w:rPr>
        <w:t>INTRODUZIONE</w:t>
      </w:r>
      <w:bookmarkEnd w:id="3"/>
      <w:bookmarkEnd w:id="4"/>
    </w:p>
    <w:p w:rsidR="0036727D" w:rsidRPr="0036727D" w:rsidRDefault="0036727D" w:rsidP="0036727D">
      <w:pPr>
        <w:spacing w:after="120" w:line="240" w:lineRule="auto"/>
        <w:jc w:val="both"/>
        <w:rPr>
          <w:rFonts w:ascii="Arial" w:eastAsia="Calibri" w:hAnsi="Arial" w:cs="Arial"/>
          <w:sz w:val="24"/>
          <w:szCs w:val="24"/>
        </w:rPr>
      </w:pPr>
      <w:r w:rsidRPr="0036727D">
        <w:rPr>
          <w:rFonts w:ascii="Arial" w:eastAsia="Calibri" w:hAnsi="Arial" w:cs="Arial"/>
          <w:sz w:val="24"/>
          <w:szCs w:val="24"/>
        </w:rPr>
        <w:t xml:space="preserve">La bellezza della Madre di Dio è oltre ogni bellezza che si può trovare sulla nostra terra. Se mettiamo tutte insieme le donne che vengono celebrate dalla Storia Sacra, dobbiamo concludere che la Madre di Dio è infinitamente oltre. Si avvicina forse alla Madre di Dio la sposa cantata nel Cantico dei Cantici? Anche questa sposa, nonostante la sua bellezza, è assai distante dalla Madre di Dio. </w:t>
      </w:r>
    </w:p>
    <w:p w:rsidR="0036727D" w:rsidRPr="0036727D" w:rsidRDefault="0036727D" w:rsidP="0036727D">
      <w:pPr>
        <w:spacing w:after="120" w:line="240" w:lineRule="auto"/>
        <w:jc w:val="both"/>
        <w:rPr>
          <w:rFonts w:ascii="Arial" w:eastAsia="Calibri" w:hAnsi="Arial" w:cs="Arial"/>
          <w:sz w:val="24"/>
          <w:szCs w:val="24"/>
        </w:rPr>
      </w:pPr>
      <w:r w:rsidRPr="0036727D">
        <w:rPr>
          <w:rFonts w:ascii="Arial" w:eastAsia="Calibri" w:hAnsi="Arial" w:cs="Arial"/>
          <w:sz w:val="24"/>
          <w:szCs w:val="24"/>
        </w:rPr>
        <w:t xml:space="preserve">Eppure la sua bellezza attrae lo sposo. Apparentemente sembra non esserci alcuna imperfezione. Certo, sul piano fisico di imperfezioni non se ne trovano. Ma agli occhi dello Spirito Santo vi è una imperfezione morale, che mai potrebbe essere predicata della Madre di Dio. La Madre di Dio è la tutta bella: nella fede, nella carità, nella speranza, in ogni virtù. Ecco come viene cantata la bellezza fisica della sposa.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Bruna sono ma bella, o figlie di Gerusalemme, come le tende di </w:t>
      </w:r>
      <w:proofErr w:type="spellStart"/>
      <w:r w:rsidRPr="007C13B3">
        <w:rPr>
          <w:rFonts w:ascii="Arial" w:eastAsia="Calibri" w:hAnsi="Arial" w:cs="Arial"/>
          <w:i/>
        </w:rPr>
        <w:t>Kedar</w:t>
      </w:r>
      <w:proofErr w:type="spellEnd"/>
      <w:r w:rsidRPr="007C13B3">
        <w:rPr>
          <w:rFonts w:ascii="Arial" w:eastAsia="Calibri" w:hAnsi="Arial" w:cs="Arial"/>
          <w:i/>
        </w:rPr>
        <w:t xml:space="preserve">, come le cortine di Salomone. Non state a guardare se sono bruna, perché il sole mi ha abbronzato. Dimmi, o amore dell’anima mia, dove vai a pascolare le greggi, dove le fai riposare al meriggio, perché io non debba vagare dietro le greggi dei tuoi compagni? Se non lo sai tu, bellissima tra le donne, segui le orme del gregge e pascola le tue caprette presso gli accampamenti dei pastori.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Alla puledra del cocchio del faraone io ti assomiglio, amica mia. Belle sono le tue guance fra gli orecchini, il tuo collo tra i fili di perle. Faremo per te orecchini d’oro, con grani d’argento. Quanto sei bella, amata mia, quanto sei bella! Gli occhi tuoi sono colombe (</w:t>
      </w:r>
      <w:proofErr w:type="spellStart"/>
      <w:r w:rsidRPr="007C13B3">
        <w:rPr>
          <w:rFonts w:ascii="Arial" w:eastAsia="Calibri" w:hAnsi="Arial" w:cs="Arial"/>
          <w:i/>
        </w:rPr>
        <w:t>Ct</w:t>
      </w:r>
      <w:proofErr w:type="spellEnd"/>
      <w:r w:rsidRPr="007C13B3">
        <w:rPr>
          <w:rFonts w:ascii="Arial" w:eastAsia="Calibri" w:hAnsi="Arial" w:cs="Arial"/>
          <w:i/>
        </w:rPr>
        <w:t xml:space="preserve"> 1,1-17). «</w:t>
      </w:r>
      <w:proofErr w:type="spellStart"/>
      <w:r w:rsidRPr="007C13B3">
        <w:rPr>
          <w:rFonts w:ascii="Arial" w:eastAsia="Calibri" w:hAnsi="Arial" w:cs="Arial"/>
          <w:i/>
        </w:rPr>
        <w:t>Àlzati</w:t>
      </w:r>
      <w:proofErr w:type="spellEnd"/>
      <w:r w:rsidRPr="007C13B3">
        <w:rPr>
          <w:rFonts w:ascii="Arial" w:eastAsia="Calibri" w:hAnsi="Arial" w:cs="Arial"/>
          <w:i/>
        </w:rPr>
        <w:t>, amica mia, mia bella, e vieni, presto! Perché, ecco, l’inverno è passato, è cessata la pioggia, se n’è andata; i fiori sono apparsi nei campi, il tempo del canto è tornato.</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La voce della tortora ancora si fa sentire nella nostra campagna. Il fico sta maturando i primi frutti e le viti in fiore spandono profumo. </w:t>
      </w:r>
      <w:proofErr w:type="spellStart"/>
      <w:r w:rsidRPr="007C13B3">
        <w:rPr>
          <w:rFonts w:ascii="Arial" w:eastAsia="Calibri" w:hAnsi="Arial" w:cs="Arial"/>
          <w:i/>
        </w:rPr>
        <w:t>Àlzati</w:t>
      </w:r>
      <w:proofErr w:type="spellEnd"/>
      <w:r w:rsidRPr="007C13B3">
        <w:rPr>
          <w:rFonts w:ascii="Arial" w:eastAsia="Calibri" w:hAnsi="Arial" w:cs="Arial"/>
          <w:i/>
        </w:rPr>
        <w:t xml:space="preserve">, amica mia, mia bella, e vieni, presto! O mia colomba, che stai nelle fenditure della roccia, nei nascondigli dei dirupi, mostrami il tuo viso, fammi sentire la tua voce, perché la tua voce è soave, il tuo viso è incantevole» </w:t>
      </w:r>
      <w:proofErr w:type="spellStart"/>
      <w:r w:rsidRPr="007C13B3">
        <w:rPr>
          <w:rFonts w:ascii="Arial" w:eastAsia="Calibri" w:hAnsi="Arial" w:cs="Arial"/>
          <w:i/>
        </w:rPr>
        <w:t>Ct</w:t>
      </w:r>
      <w:proofErr w:type="spellEnd"/>
      <w:r w:rsidRPr="007C13B3">
        <w:rPr>
          <w:rFonts w:ascii="Arial" w:eastAsia="Calibri" w:hAnsi="Arial" w:cs="Arial"/>
          <w:i/>
        </w:rPr>
        <w:t xml:space="preserve"> 2,1-17). Quanto sei bella, amata mia, quanto sei bella! Gli occhi tuoi sono colombe, dietro il tuo velo.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Le tue chiome sono come un gregge di capre, che scendono dal monte </w:t>
      </w:r>
      <w:proofErr w:type="spellStart"/>
      <w:r w:rsidRPr="007C13B3">
        <w:rPr>
          <w:rFonts w:ascii="Arial" w:eastAsia="Calibri" w:hAnsi="Arial" w:cs="Arial"/>
          <w:i/>
        </w:rPr>
        <w:t>Gàlaad</w:t>
      </w:r>
      <w:proofErr w:type="spellEnd"/>
      <w:r w:rsidRPr="007C13B3">
        <w:rPr>
          <w:rFonts w:ascii="Arial" w:eastAsia="Calibri" w:hAnsi="Arial" w:cs="Arial"/>
          <w:i/>
        </w:rPr>
        <w:t xml:space="preserve">.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I tuoi seni sono come due cerbiatti, gemelli di una gazzella, che pascolano tra i gigli. Prima che spiri la brezza del giorno e si allunghino le ombre, me ne andrò sul monte della mirra e sul colle dell’incenso. Tutta bella sei tu, amata mia, e </w:t>
      </w:r>
      <w:r w:rsidR="00D8475C">
        <w:rPr>
          <w:rFonts w:ascii="Arial" w:eastAsia="Calibri" w:hAnsi="Arial" w:cs="Arial"/>
          <w:i/>
        </w:rPr>
        <w:t>in</w:t>
      </w:r>
      <w:r w:rsidRPr="007C13B3">
        <w:rPr>
          <w:rFonts w:ascii="Arial" w:eastAsia="Calibri" w:hAnsi="Arial" w:cs="Arial"/>
          <w:i/>
        </w:rPr>
        <w:t xml:space="preserve"> te non vi è difetto. Vieni dal Libano, o sposa, vieni dal Libano, vieni! Scendi dalla vetta dell’</w:t>
      </w:r>
      <w:proofErr w:type="spellStart"/>
      <w:r w:rsidRPr="007C13B3">
        <w:rPr>
          <w:rFonts w:ascii="Arial" w:eastAsia="Calibri" w:hAnsi="Arial" w:cs="Arial"/>
          <w:i/>
        </w:rPr>
        <w:t>Amana</w:t>
      </w:r>
      <w:proofErr w:type="spellEnd"/>
      <w:r w:rsidRPr="007C13B3">
        <w:rPr>
          <w:rFonts w:ascii="Arial" w:eastAsia="Calibri" w:hAnsi="Arial" w:cs="Arial"/>
          <w:i/>
        </w:rPr>
        <w:t xml:space="preserve">, dalla cima del </w:t>
      </w:r>
      <w:proofErr w:type="spellStart"/>
      <w:r w:rsidRPr="007C13B3">
        <w:rPr>
          <w:rFonts w:ascii="Arial" w:eastAsia="Calibri" w:hAnsi="Arial" w:cs="Arial"/>
          <w:i/>
        </w:rPr>
        <w:t>Senir</w:t>
      </w:r>
      <w:proofErr w:type="spellEnd"/>
      <w:r w:rsidRPr="007C13B3">
        <w:rPr>
          <w:rFonts w:ascii="Arial" w:eastAsia="Calibri" w:hAnsi="Arial" w:cs="Arial"/>
          <w:i/>
        </w:rPr>
        <w:t xml:space="preserve"> e dell’</w:t>
      </w:r>
      <w:proofErr w:type="spellStart"/>
      <w:r w:rsidRPr="007C13B3">
        <w:rPr>
          <w:rFonts w:ascii="Arial" w:eastAsia="Calibri" w:hAnsi="Arial" w:cs="Arial"/>
          <w:i/>
        </w:rPr>
        <w:t>Ermon</w:t>
      </w:r>
      <w:proofErr w:type="spellEnd"/>
      <w:r w:rsidRPr="007C13B3">
        <w:rPr>
          <w:rFonts w:ascii="Arial" w:eastAsia="Calibri" w:hAnsi="Arial" w:cs="Arial"/>
          <w:i/>
        </w:rPr>
        <w:t>, dalle spelonche dei leoni, dai monti dei leopardi. Tu mi hai rapito il cuore, sorella mia, mia sposa.</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I tuoi germogli sono un paradiso di melagrane, con i frutti più squisiti, alberi di </w:t>
      </w:r>
      <w:proofErr w:type="spellStart"/>
      <w:r w:rsidRPr="007C13B3">
        <w:rPr>
          <w:rFonts w:ascii="Arial" w:eastAsia="Calibri" w:hAnsi="Arial" w:cs="Arial"/>
          <w:i/>
        </w:rPr>
        <w:t>cipro</w:t>
      </w:r>
      <w:proofErr w:type="spellEnd"/>
      <w:r w:rsidRPr="007C13B3">
        <w:rPr>
          <w:rFonts w:ascii="Arial" w:eastAsia="Calibri" w:hAnsi="Arial" w:cs="Arial"/>
          <w:i/>
        </w:rPr>
        <w:t xml:space="preserve"> e nardo, nardo e zafferano, cannella e </w:t>
      </w:r>
      <w:proofErr w:type="spellStart"/>
      <w:r w:rsidRPr="007C13B3">
        <w:rPr>
          <w:rFonts w:ascii="Arial" w:eastAsia="Calibri" w:hAnsi="Arial" w:cs="Arial"/>
          <w:i/>
        </w:rPr>
        <w:t>cinnamòmo</w:t>
      </w:r>
      <w:proofErr w:type="spellEnd"/>
      <w:r w:rsidRPr="007C13B3">
        <w:rPr>
          <w:rFonts w:ascii="Arial" w:eastAsia="Calibri" w:hAnsi="Arial" w:cs="Arial"/>
          <w:i/>
        </w:rPr>
        <w:t xml:space="preserve">, con ogni specie di alberi d’incenso, mirra e </w:t>
      </w:r>
      <w:proofErr w:type="spellStart"/>
      <w:r w:rsidRPr="007C13B3">
        <w:rPr>
          <w:rFonts w:ascii="Arial" w:eastAsia="Calibri" w:hAnsi="Arial" w:cs="Arial"/>
          <w:i/>
        </w:rPr>
        <w:t>àloe</w:t>
      </w:r>
      <w:proofErr w:type="spellEnd"/>
      <w:r w:rsidRPr="007C13B3">
        <w:rPr>
          <w:rFonts w:ascii="Arial" w:eastAsia="Calibri" w:hAnsi="Arial" w:cs="Arial"/>
          <w:i/>
        </w:rPr>
        <w:t>, con tutti gli aromi migliori. Fontana che irrora i giardini, pozzo d’acque vive che sgorgano dal Libano (</w:t>
      </w:r>
      <w:proofErr w:type="spellStart"/>
      <w:r w:rsidRPr="007C13B3">
        <w:rPr>
          <w:rFonts w:ascii="Arial" w:eastAsia="Calibri" w:hAnsi="Arial" w:cs="Arial"/>
          <w:i/>
        </w:rPr>
        <w:t>Ct</w:t>
      </w:r>
      <w:proofErr w:type="spellEnd"/>
      <w:r w:rsidRPr="007C13B3">
        <w:rPr>
          <w:rFonts w:ascii="Arial" w:eastAsia="Calibri" w:hAnsi="Arial" w:cs="Arial"/>
          <w:i/>
        </w:rPr>
        <w:t xml:space="preserve"> 4,1-16). Tu sei bella, amica mia, come la città di </w:t>
      </w:r>
      <w:proofErr w:type="spellStart"/>
      <w:r w:rsidRPr="007C13B3">
        <w:rPr>
          <w:rFonts w:ascii="Arial" w:eastAsia="Calibri" w:hAnsi="Arial" w:cs="Arial"/>
          <w:i/>
        </w:rPr>
        <w:t>Tirsa</w:t>
      </w:r>
      <w:proofErr w:type="spellEnd"/>
      <w:r w:rsidRPr="007C13B3">
        <w:rPr>
          <w:rFonts w:ascii="Arial" w:eastAsia="Calibri" w:hAnsi="Arial" w:cs="Arial"/>
          <w:i/>
        </w:rPr>
        <w:t xml:space="preserve">, incantevole come Gerusalemme, terribile come un vessillo di guerra. Distogli da me i tuoi occhi, perché mi sconvolgono.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lastRenderedPageBreak/>
        <w:t xml:space="preserve">Le tue chiome sono come un gregge di capre che scendono dal </w:t>
      </w:r>
      <w:proofErr w:type="spellStart"/>
      <w:r w:rsidRPr="007C13B3">
        <w:rPr>
          <w:rFonts w:ascii="Arial" w:eastAsia="Calibri" w:hAnsi="Arial" w:cs="Arial"/>
          <w:i/>
        </w:rPr>
        <w:t>Gàlaad</w:t>
      </w:r>
      <w:proofErr w:type="spellEnd"/>
      <w:r w:rsidRPr="007C13B3">
        <w:rPr>
          <w:rFonts w:ascii="Arial" w:eastAsia="Calibri" w:hAnsi="Arial" w:cs="Arial"/>
          <w:i/>
        </w:rPr>
        <w:t xml:space="preserve">.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Le regine e le concubine la coprono di lodi: «Chi è costei che sorge come l’aurora, bella come la luna, fulgida come il sole, terribile come un vessillo di guerra?»  (</w:t>
      </w:r>
      <w:proofErr w:type="spellStart"/>
      <w:r w:rsidRPr="007C13B3">
        <w:rPr>
          <w:rFonts w:ascii="Arial" w:eastAsia="Calibri" w:hAnsi="Arial" w:cs="Arial"/>
          <w:i/>
        </w:rPr>
        <w:t>Ct</w:t>
      </w:r>
      <w:proofErr w:type="spellEnd"/>
      <w:r w:rsidRPr="007C13B3">
        <w:rPr>
          <w:rFonts w:ascii="Arial" w:eastAsia="Calibri" w:hAnsi="Arial" w:cs="Arial"/>
          <w:i/>
        </w:rPr>
        <w:t xml:space="preserve"> 6,1-12).  Come sono belli i tuoi piedi nei sandali, figlia di principe! Le curve dei tuoi fianchi sono come monili, opera di mani d’artista. Il tuo ombelico è una coppa rotonda che non manca mai di vino aromatico. Il tuo ventre è un covone di grano, circondato da gigli.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 xml:space="preserve">I tuoi seni sono come due cerbiatti, gemelli di una gazzella. Il tuo collo come una torre d’avorio, i tuoi occhi come le piscine di </w:t>
      </w:r>
      <w:proofErr w:type="spellStart"/>
      <w:r w:rsidRPr="007C13B3">
        <w:rPr>
          <w:rFonts w:ascii="Arial" w:eastAsia="Calibri" w:hAnsi="Arial" w:cs="Arial"/>
          <w:i/>
        </w:rPr>
        <w:t>Chesbon</w:t>
      </w:r>
      <w:proofErr w:type="spellEnd"/>
      <w:r w:rsidRPr="007C13B3">
        <w:rPr>
          <w:rFonts w:ascii="Arial" w:eastAsia="Calibri" w:hAnsi="Arial" w:cs="Arial"/>
          <w:i/>
        </w:rPr>
        <w:t xml:space="preserve"> presso la porta di </w:t>
      </w:r>
      <w:proofErr w:type="spellStart"/>
      <w:r w:rsidRPr="007C13B3">
        <w:rPr>
          <w:rFonts w:ascii="Arial" w:eastAsia="Calibri" w:hAnsi="Arial" w:cs="Arial"/>
          <w:i/>
        </w:rPr>
        <w:t>Bat-Rabbìm</w:t>
      </w:r>
      <w:proofErr w:type="spellEnd"/>
      <w:r w:rsidRPr="007C13B3">
        <w:rPr>
          <w:rFonts w:ascii="Arial" w:eastAsia="Calibri" w:hAnsi="Arial" w:cs="Arial"/>
          <w:i/>
        </w:rPr>
        <w:t>,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w:t>
      </w:r>
      <w:proofErr w:type="spellStart"/>
      <w:r w:rsidRPr="007C13B3">
        <w:rPr>
          <w:rFonts w:ascii="Arial" w:eastAsia="Calibri" w:hAnsi="Arial" w:cs="Arial"/>
          <w:i/>
        </w:rPr>
        <w:t>Ct</w:t>
      </w:r>
      <w:proofErr w:type="spellEnd"/>
      <w:r w:rsidRPr="007C13B3">
        <w:rPr>
          <w:rFonts w:ascii="Arial" w:eastAsia="Calibri" w:hAnsi="Arial" w:cs="Arial"/>
          <w:i/>
        </w:rPr>
        <w:t xml:space="preserve"> 7, 1-14). Mettimi come sigillo sul tuo cuore, come sigillo sul tuo braccio; perché forte come la morte è l’amore.</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Tenace come il regno dei morti è la passione: le sue vampe sono vampe di fuoco, una fiamma divina! Le grandi acque non possono spegnere l’amore né i fiumi travolgerlo. Se uno desse tutte le ricchezze della sua casa in cambio dell’amore, non ne avrebbe che disprezzo (</w:t>
      </w:r>
      <w:proofErr w:type="spellStart"/>
      <w:r w:rsidRPr="007C13B3">
        <w:rPr>
          <w:rFonts w:ascii="Arial" w:eastAsia="Calibri" w:hAnsi="Arial" w:cs="Arial"/>
          <w:i/>
        </w:rPr>
        <w:t>Ct</w:t>
      </w:r>
      <w:proofErr w:type="spellEnd"/>
      <w:r w:rsidRPr="007C13B3">
        <w:rPr>
          <w:rFonts w:ascii="Arial" w:eastAsia="Calibri" w:hAnsi="Arial" w:cs="Arial"/>
          <w:i/>
        </w:rPr>
        <w:t xml:space="preserve"> 8, 1-14). </w:t>
      </w:r>
    </w:p>
    <w:p w:rsidR="0036727D" w:rsidRPr="0036727D" w:rsidRDefault="0036727D" w:rsidP="007C13B3">
      <w:pPr>
        <w:spacing w:after="120" w:line="240" w:lineRule="auto"/>
        <w:jc w:val="both"/>
        <w:rPr>
          <w:rFonts w:ascii="Arial" w:eastAsia="Calibri" w:hAnsi="Arial" w:cs="Arial"/>
          <w:sz w:val="24"/>
          <w:szCs w:val="24"/>
        </w:rPr>
      </w:pPr>
      <w:r w:rsidRPr="0036727D">
        <w:rPr>
          <w:rFonts w:ascii="Arial" w:eastAsia="Calibri" w:hAnsi="Arial" w:cs="Arial"/>
          <w:sz w:val="24"/>
          <w:szCs w:val="24"/>
        </w:rPr>
        <w:t xml:space="preserve">Ecco il difetto morale che mai è appartenuto alla Madre di Dio. Questa donna ancora fa la differenza fra la sua vita e la vita del suo sposo. Lo sposo viene e lei è in forte ritardo nella prontezza, nell’immediatezza. Ritarda ad aprire la porta. Ormai non attendeva più lo sposo. Pensava non sarebbe venuto </w:t>
      </w:r>
      <w:proofErr w:type="gramStart"/>
      <w:r w:rsidRPr="0036727D">
        <w:rPr>
          <w:rFonts w:ascii="Arial" w:eastAsia="Calibri" w:hAnsi="Arial" w:cs="Arial"/>
          <w:sz w:val="24"/>
          <w:szCs w:val="24"/>
        </w:rPr>
        <w:t>e</w:t>
      </w:r>
      <w:proofErr w:type="gramEnd"/>
      <w:r w:rsidRPr="0036727D">
        <w:rPr>
          <w:rFonts w:ascii="Arial" w:eastAsia="Calibri" w:hAnsi="Arial" w:cs="Arial"/>
          <w:sz w:val="24"/>
          <w:szCs w:val="24"/>
        </w:rPr>
        <w:t xml:space="preserve"> per questo aveva disposto di se stessa senza pensare a lui. Questo ritardo mai potrà essere attribuito alla Madre di Dio.</w:t>
      </w:r>
    </w:p>
    <w:p w:rsidR="0036727D" w:rsidRPr="0036727D" w:rsidRDefault="0036727D" w:rsidP="0036727D">
      <w:pPr>
        <w:spacing w:after="120" w:line="240" w:lineRule="auto"/>
        <w:jc w:val="both"/>
        <w:rPr>
          <w:rFonts w:ascii="Arial" w:eastAsia="Calibri" w:hAnsi="Arial" w:cs="Arial"/>
          <w:sz w:val="24"/>
          <w:szCs w:val="24"/>
        </w:rPr>
      </w:pPr>
      <w:r w:rsidRPr="0036727D">
        <w:rPr>
          <w:rFonts w:ascii="Arial" w:eastAsia="Calibri" w:hAnsi="Arial" w:cs="Arial"/>
          <w:sz w:val="24"/>
          <w:szCs w:val="24"/>
        </w:rPr>
        <w:t xml:space="preserve">La Vergine Maria è sempre pronta a rispondere con un sì immediato ad ogni Parola del suo Signore. Il suo Signore le chiede di consacrare tutta la sua vita a Lui nella piena verginità del corpo, dello spirito, del cuore, della volontà e lei subito si consegna a Lui. Lo Spirito Santo la manda dalla cugina Elisabetta e Maria subito, in fretta si mette in viaggio. Il Figlio la dona come sua Madre al discepolo e lei si lascia prendere. </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w:t>
      </w:r>
    </w:p>
    <w:p w:rsidR="0036727D" w:rsidRPr="007C13B3" w:rsidRDefault="0036727D" w:rsidP="0036727D">
      <w:pPr>
        <w:spacing w:after="120" w:line="240" w:lineRule="auto"/>
        <w:jc w:val="both"/>
        <w:rPr>
          <w:rFonts w:ascii="Arial" w:eastAsia="Calibri" w:hAnsi="Arial" w:cs="Arial"/>
          <w:i/>
        </w:rPr>
      </w:pPr>
      <w:r w:rsidRPr="007C13B3">
        <w:rPr>
          <w:rFonts w:ascii="Arial" w:eastAsia="Calibri" w:hAnsi="Arial" w:cs="Arial"/>
          <w:i/>
        </w:rPr>
        <w:t>Le mie mani stillavano mirra; fluiva mirra dalle mie dita sulla maniglia del chiavistello. Ho aperto allora all’amato mio, ma l’amato mio se n’era andato, era scomparso. Io venni meno, per la sua scomparsa; l’ho cercato, ma non l’ho trovato, l’ho chiamato, ma non mi ha risposto. Io vi scongiuro, figlie di Gerusalemme, se trovate l’amato mio che cosa gli racconterete? Che sono malata d’amore! (</w:t>
      </w:r>
      <w:proofErr w:type="spellStart"/>
      <w:r w:rsidRPr="007C13B3">
        <w:rPr>
          <w:rFonts w:ascii="Arial" w:eastAsia="Calibri" w:hAnsi="Arial" w:cs="Arial"/>
          <w:i/>
        </w:rPr>
        <w:t>Ct</w:t>
      </w:r>
      <w:proofErr w:type="spellEnd"/>
      <w:r w:rsidRPr="007C13B3">
        <w:rPr>
          <w:rFonts w:ascii="Arial" w:eastAsia="Calibri" w:hAnsi="Arial" w:cs="Arial"/>
          <w:i/>
        </w:rPr>
        <w:t xml:space="preserve"> 5,1-16). </w:t>
      </w:r>
    </w:p>
    <w:p w:rsidR="0036727D" w:rsidRPr="0036727D" w:rsidRDefault="0036727D" w:rsidP="0036727D">
      <w:pPr>
        <w:spacing w:after="120" w:line="240" w:lineRule="auto"/>
        <w:jc w:val="both"/>
        <w:rPr>
          <w:rFonts w:ascii="Arial" w:eastAsia="Calibri" w:hAnsi="Arial" w:cs="Arial"/>
          <w:sz w:val="24"/>
          <w:szCs w:val="24"/>
        </w:rPr>
      </w:pPr>
      <w:r w:rsidRPr="0036727D">
        <w:rPr>
          <w:rFonts w:ascii="Arial" w:eastAsia="Calibri" w:hAnsi="Arial" w:cs="Arial"/>
          <w:sz w:val="24"/>
          <w:szCs w:val="24"/>
        </w:rPr>
        <w:t xml:space="preserve">Che dobbiamo dire noi che spesso abbiamo un ritardo di venti, trenta, quaranta anni nel nostro sì alla voce del Signore Dio nostro? Che dire di noi che nel cammino della santità ancora neanche abbiamo iniziato? La contemplazione della Madre di Dio deve condurci ad accorciare ogni ritardo: nell’obbedienza, nella missione, nelle virtù, nella santificazione, nel cammino della fede, della carità, della speranza. </w:t>
      </w:r>
    </w:p>
    <w:p w:rsidR="00E507E8" w:rsidRDefault="0036727D" w:rsidP="007C13B3">
      <w:pPr>
        <w:spacing w:after="120" w:line="240" w:lineRule="auto"/>
        <w:jc w:val="both"/>
      </w:pPr>
      <w:r w:rsidRPr="0036727D">
        <w:rPr>
          <w:rFonts w:ascii="Arial" w:eastAsia="Calibri" w:hAnsi="Arial" w:cs="Arial"/>
          <w:sz w:val="24"/>
          <w:szCs w:val="24"/>
        </w:rPr>
        <w:t>Vergine Maria, oggi Assunta in cielo in corpo e anima, fa’ che la tua Chiesa esca da questa involuzione e regresso – non si tratta più neanche di ritardo o di non immediatezza e prontezza – affinché per essa si manifesti al mondo tutta la bellezza che risplende sul volto di Cristo Gesù,</w:t>
      </w:r>
      <w:r w:rsidR="0061227F">
        <w:rPr>
          <w:rFonts w:ascii="Arial" w:eastAsia="Calibri" w:hAnsi="Arial" w:cs="Arial"/>
          <w:sz w:val="24"/>
          <w:szCs w:val="24"/>
        </w:rPr>
        <w:t xml:space="preserve"> tuo Figlio e nostro Signore. Tu</w:t>
      </w:r>
      <w:bookmarkStart w:id="5" w:name="_GoBack"/>
      <w:bookmarkEnd w:id="5"/>
      <w:r w:rsidRPr="0036727D">
        <w:rPr>
          <w:rFonts w:ascii="Arial" w:eastAsia="Calibri" w:hAnsi="Arial" w:cs="Arial"/>
          <w:sz w:val="24"/>
          <w:szCs w:val="24"/>
        </w:rPr>
        <w:t xml:space="preserve"> ci aiuterai e noi usciremo da questa cappa di stoltezza che tanto male sta arrecando al mondo. </w:t>
      </w:r>
    </w:p>
    <w:sectPr w:rsidR="00E507E8" w:rsidSect="007C13B3">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7D"/>
    <w:rsid w:val="0036727D"/>
    <w:rsid w:val="0061227F"/>
    <w:rsid w:val="007C13B3"/>
    <w:rsid w:val="00D8475C"/>
    <w:rsid w:val="00E50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BA32"/>
  <w15:chartTrackingRefBased/>
  <w15:docId w15:val="{6E7EA52F-4B0E-4DD2-B727-D9F14869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22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2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1326</Words>
  <Characters>7563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2019-08-05T14:02:00Z</cp:lastPrinted>
  <dcterms:created xsi:type="dcterms:W3CDTF">2019-08-01T13:31:00Z</dcterms:created>
  <dcterms:modified xsi:type="dcterms:W3CDTF">2019-08-05T14:02:00Z</dcterms:modified>
</cp:coreProperties>
</file>