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15F" w:rsidRPr="00E1364A" w:rsidRDefault="00CB315F" w:rsidP="00CB315F">
      <w:pPr>
        <w:spacing w:after="120" w:line="240" w:lineRule="auto"/>
        <w:jc w:val="center"/>
        <w:rPr>
          <w:rFonts w:ascii="Arial" w:eastAsia="Calibri" w:hAnsi="Arial" w:cs="Arial"/>
          <w:b/>
          <w:sz w:val="32"/>
          <w:szCs w:val="32"/>
        </w:rPr>
      </w:pPr>
      <w:r w:rsidRPr="00E1364A">
        <w:rPr>
          <w:rFonts w:ascii="Arial" w:eastAsia="Calibri" w:hAnsi="Arial" w:cs="Arial"/>
          <w:b/>
          <w:sz w:val="32"/>
          <w:szCs w:val="32"/>
        </w:rPr>
        <w:t>NOVENA IMMACOLATA</w:t>
      </w:r>
    </w:p>
    <w:p w:rsidR="00C16835" w:rsidRPr="000D1C9E" w:rsidRDefault="000D1C9E" w:rsidP="000D1C9E">
      <w:pPr>
        <w:spacing w:after="120" w:line="240" w:lineRule="auto"/>
        <w:jc w:val="both"/>
        <w:rPr>
          <w:rFonts w:ascii="Arial" w:eastAsia="Calibri" w:hAnsi="Arial" w:cs="Arial"/>
          <w:sz w:val="24"/>
        </w:rPr>
      </w:pPr>
      <w:r>
        <w:rPr>
          <w:rFonts w:ascii="Arial" w:eastAsia="Calibri" w:hAnsi="Arial" w:cs="Arial"/>
          <w:sz w:val="24"/>
        </w:rPr>
        <w:t>La</w:t>
      </w:r>
      <w:r w:rsidR="0033654D" w:rsidRPr="008F5040">
        <w:rPr>
          <w:rFonts w:ascii="Arial" w:eastAsia="Calibri" w:hAnsi="Arial" w:cs="Arial"/>
          <w:sz w:val="24"/>
        </w:rPr>
        <w:t xml:space="preserve"> Verginità</w:t>
      </w:r>
      <w:r>
        <w:rPr>
          <w:rFonts w:ascii="Arial" w:eastAsia="Calibri" w:hAnsi="Arial" w:cs="Arial"/>
          <w:sz w:val="24"/>
        </w:rPr>
        <w:t xml:space="preserve"> di Maria</w:t>
      </w:r>
      <w:r w:rsidR="0033654D" w:rsidRPr="008F5040">
        <w:rPr>
          <w:rFonts w:ascii="Arial" w:eastAsia="Calibri" w:hAnsi="Arial" w:cs="Arial"/>
          <w:sz w:val="24"/>
        </w:rPr>
        <w:t xml:space="preserve"> è nella conservazione di se stessa nella purezza più alta perché ha scelto di essere solo ed esclusivamente del suo Dio e Signore. Vergine nel corpo, vergine nell’anima, vergine nello spirito, vergine nei pensieri, vergine nei desideri. Lei ha scelto, illuminata dallo Spirito Santo, di essere di Dio e di Dio è stata per tutti i giorni della sua vita. Mistero grande e indicibile. Il mondo, immerso nell’immoralità e nei peccati più inimmaginabili, così non pensa e non crede. Infanga la Madre di Dio nel suo dono. Anche molti cristiani la infangano. </w:t>
      </w:r>
    </w:p>
    <w:p w:rsidR="00736F17" w:rsidRPr="000D1C9E" w:rsidRDefault="00254B96" w:rsidP="000D1C9E">
      <w:pPr>
        <w:keepNext/>
        <w:spacing w:before="240" w:after="60" w:line="276" w:lineRule="auto"/>
        <w:jc w:val="center"/>
        <w:outlineLvl w:val="0"/>
        <w:rPr>
          <w:rFonts w:ascii="Arial" w:eastAsia="Times New Roman" w:hAnsi="Arial" w:cs="Arial"/>
          <w:b/>
          <w:bCs/>
          <w:kern w:val="32"/>
          <w:sz w:val="28"/>
          <w:szCs w:val="28"/>
        </w:rPr>
      </w:pPr>
      <w:bookmarkStart w:id="0" w:name="_Toc24524262"/>
      <w:r>
        <w:rPr>
          <w:rFonts w:ascii="Arial" w:eastAsia="Times New Roman" w:hAnsi="Arial" w:cs="Arial"/>
          <w:b/>
          <w:bCs/>
          <w:kern w:val="32"/>
          <w:sz w:val="28"/>
          <w:szCs w:val="28"/>
        </w:rPr>
        <w:t>MADRE SEMPRE VERGINE</w:t>
      </w:r>
      <w:r w:rsidR="000D1C9E">
        <w:rPr>
          <w:rFonts w:ascii="Arial" w:eastAsia="Times New Roman" w:hAnsi="Arial" w:cs="Arial"/>
          <w:b/>
          <w:bCs/>
          <w:kern w:val="32"/>
          <w:sz w:val="28"/>
          <w:szCs w:val="28"/>
        </w:rPr>
        <w:t xml:space="preserve"> -  </w:t>
      </w:r>
      <w:r w:rsidR="00736F17" w:rsidRPr="000D1C9E">
        <w:rPr>
          <w:rFonts w:ascii="Arial" w:eastAsia="Times New Roman" w:hAnsi="Arial" w:cs="Arial"/>
          <w:b/>
          <w:bCs/>
          <w:kern w:val="32"/>
          <w:sz w:val="28"/>
          <w:szCs w:val="28"/>
        </w:rPr>
        <w:t>MATER INVIOLATA</w:t>
      </w:r>
      <w:bookmarkEnd w:id="0"/>
    </w:p>
    <w:p w:rsidR="00736F17" w:rsidRPr="00736F17" w:rsidRDefault="00736F17" w:rsidP="00736F17">
      <w:pPr>
        <w:spacing w:after="120" w:line="240" w:lineRule="auto"/>
        <w:jc w:val="both"/>
        <w:rPr>
          <w:rFonts w:ascii="Arial" w:eastAsia="Calibri" w:hAnsi="Arial" w:cs="Arial"/>
          <w:sz w:val="24"/>
        </w:rPr>
      </w:pPr>
      <w:r w:rsidRPr="00736F17">
        <w:rPr>
          <w:rFonts w:ascii="Arial" w:eastAsia="Calibri" w:hAnsi="Arial" w:cs="Arial"/>
          <w:sz w:val="24"/>
        </w:rPr>
        <w:t>Noi confessiamo con purissima fede la perpetua verginità della Madre di Gesù. Lei non ha mai conosciuto uomo né prima del fidanzamento con Giuseppe, né durante il fidanzamento e lo sposalizio con lui, né dopo la sua morte, essendo morto Giuseppe, secondo la tradizione, prima del compimento del mistero pasquale di Cristo Signore.</w:t>
      </w:r>
    </w:p>
    <w:p w:rsidR="00736F17" w:rsidRPr="00736F17" w:rsidRDefault="00736F17" w:rsidP="00736F17">
      <w:pPr>
        <w:spacing w:after="120" w:line="240" w:lineRule="auto"/>
        <w:jc w:val="both"/>
        <w:rPr>
          <w:rFonts w:ascii="Arial" w:eastAsia="Calibri" w:hAnsi="Arial" w:cs="Arial"/>
          <w:sz w:val="24"/>
        </w:rPr>
      </w:pPr>
      <w:r w:rsidRPr="00736F17">
        <w:rPr>
          <w:rFonts w:ascii="Arial" w:eastAsia="Calibri" w:hAnsi="Arial" w:cs="Arial"/>
          <w:sz w:val="24"/>
        </w:rPr>
        <w:t>Compresa in questa prospettiva di relazione coniugale con un uomo, mai Maria ha conosciuto un uomo. Neanche Giuseppe ha mai conosciuto. Il loro fu un matrimonio castissimo, purissimo, santissimo, non perché il rapporto coniugale nel matrimonio non sia santo, ma perché Dio Padre ha voluto che Maria fosse solo sua e di nessun altro, neanche per un solo istante della sua vita. Fosse sua nel corpo, che nello spirito e nell’anima, consegnata interamente al mistero di Madre del Redentore. In questa volontà di Dio Lei sempre si è conservata.</w:t>
      </w:r>
    </w:p>
    <w:p w:rsidR="00736F17" w:rsidRPr="00736F17" w:rsidRDefault="00736F17" w:rsidP="00736F17">
      <w:pPr>
        <w:spacing w:after="120" w:line="240" w:lineRule="auto"/>
        <w:jc w:val="both"/>
        <w:rPr>
          <w:rFonts w:ascii="Arial" w:eastAsia="Calibri" w:hAnsi="Arial" w:cs="Arial"/>
          <w:sz w:val="24"/>
        </w:rPr>
      </w:pPr>
      <w:bookmarkStart w:id="1" w:name="_GoBack"/>
      <w:r w:rsidRPr="00736F17">
        <w:rPr>
          <w:rFonts w:ascii="Arial" w:eastAsia="Calibri" w:hAnsi="Arial" w:cs="Arial"/>
          <w:sz w:val="24"/>
        </w:rPr>
        <w:t>Quella di Maria è vocazione alla verginità eterna, perpetua, per sempre. Dio ha creato questa donna per essere solo sua, tutta sua, dal primo istante del suo concepimento per tutta l’eternità. Maria mai sarebbe potuta essere di un’altra creatura né nel corpo, né nell’anima, né nello spirito</w:t>
      </w:r>
      <w:bookmarkEnd w:id="1"/>
      <w:r w:rsidRPr="00736F17">
        <w:rPr>
          <w:rFonts w:ascii="Arial" w:eastAsia="Calibri" w:hAnsi="Arial" w:cs="Arial"/>
          <w:sz w:val="24"/>
        </w:rPr>
        <w:t xml:space="preserve">. </w:t>
      </w:r>
    </w:p>
    <w:p w:rsidR="00736F17" w:rsidRPr="00736F17" w:rsidRDefault="00736F17" w:rsidP="00736F17">
      <w:pPr>
        <w:spacing w:after="120" w:line="240" w:lineRule="auto"/>
        <w:jc w:val="both"/>
        <w:rPr>
          <w:rFonts w:ascii="Arial" w:eastAsia="Calibri" w:hAnsi="Arial" w:cs="Arial"/>
          <w:sz w:val="24"/>
        </w:rPr>
      </w:pPr>
      <w:r w:rsidRPr="00736F17">
        <w:rPr>
          <w:rFonts w:ascii="Arial" w:eastAsia="Calibri" w:hAnsi="Arial" w:cs="Arial"/>
          <w:sz w:val="24"/>
        </w:rPr>
        <w:t xml:space="preserve">Nella pienezza del suo essere, della sua vita, dei suoi pensieri, del suo cuore, della sua mente, del suo spirito, dei suoi sentimenti e desideri, delle aspirazioni e realizzazioni, Maria è stata fatta per essere solo ed unicamente del suo Dio. Nessuno ha mai avuto una qualche influenza su di lei. Mai lei ha rinnegato, tradito, minimizzato, vilipeso la sua vocazione ad essere solo di Dio. Satana non ha posseduto Maria neanche per un semplicissimo istante. </w:t>
      </w:r>
    </w:p>
    <w:p w:rsidR="00736F17" w:rsidRPr="00736F17" w:rsidRDefault="00736F17" w:rsidP="00736F17">
      <w:pPr>
        <w:spacing w:after="120" w:line="240" w:lineRule="auto"/>
        <w:jc w:val="both"/>
        <w:rPr>
          <w:rFonts w:ascii="Arial" w:eastAsia="Calibri" w:hAnsi="Arial" w:cs="Arial"/>
          <w:sz w:val="24"/>
        </w:rPr>
      </w:pPr>
      <w:r w:rsidRPr="00736F17">
        <w:rPr>
          <w:rFonts w:ascii="Arial" w:eastAsia="Calibri" w:hAnsi="Arial" w:cs="Arial"/>
          <w:sz w:val="24"/>
        </w:rPr>
        <w:t xml:space="preserve">Maria è Vergine nel cuore. In esso mai è entrato un solo desiderio che non fosse solo per il suo Signore, mai un’aspirazione che non fosse di purissima carità secondo la volontà di Dio. Mai ha bramato qualcosa che non fosse per mozione dello Spirito Santo. </w:t>
      </w:r>
    </w:p>
    <w:p w:rsidR="00736F17" w:rsidRPr="00736F17" w:rsidRDefault="00736F17" w:rsidP="00736F17">
      <w:pPr>
        <w:spacing w:after="120" w:line="240" w:lineRule="auto"/>
        <w:jc w:val="both"/>
        <w:rPr>
          <w:rFonts w:ascii="Arial" w:eastAsia="Calibri" w:hAnsi="Arial" w:cs="Arial"/>
          <w:sz w:val="24"/>
        </w:rPr>
      </w:pPr>
      <w:r w:rsidRPr="00736F17">
        <w:rPr>
          <w:rFonts w:ascii="Arial" w:eastAsia="Calibri" w:hAnsi="Arial" w:cs="Arial"/>
          <w:sz w:val="24"/>
        </w:rPr>
        <w:t xml:space="preserve">Nel cuore di Maria mai c’è stato posto per un’altra creatura.  Esso è stato solo e sempre del Signore, solo e sempre dello Spirito Santo, solo e sempre della Beata Trinità, solo e sempre Dio ha potuto abitare in esso. </w:t>
      </w:r>
    </w:p>
    <w:p w:rsidR="00736F17" w:rsidRPr="00736F17" w:rsidRDefault="00736F17" w:rsidP="00736F17">
      <w:pPr>
        <w:spacing w:after="120" w:line="240" w:lineRule="auto"/>
        <w:jc w:val="both"/>
        <w:rPr>
          <w:rFonts w:ascii="Arial" w:eastAsia="Calibri" w:hAnsi="Arial" w:cs="Arial"/>
          <w:sz w:val="24"/>
        </w:rPr>
      </w:pPr>
      <w:r w:rsidRPr="00736F17">
        <w:rPr>
          <w:rFonts w:ascii="Arial" w:eastAsia="Calibri" w:hAnsi="Arial" w:cs="Arial"/>
          <w:sz w:val="24"/>
        </w:rPr>
        <w:t>Il nostro cuore invece è una piazza, uno stadio, un porto di mare, uno stagno, un anfiteatro nel quale trovano posto bene e male, giustizia e ingiustizia, santità e peccato, Dio e il diavolo, verità e menzogna, purezza e impurità, fedeltà e infedeltà, pietà ed empietà, paradiso e inferno, desideri di ogni genere, aspirazioni senza alcuna onestà, sentimenti privi di castità, malizia e bontà ed ogni altra impurità della terra. In esso non c’è posto per il Signore, perché è un’abitazione senza recinzione. Dio non ama questo cuore, perché esso non è sua dimora esclusiva. Lo deve condividere con i suoi avversari, i suoi nemici, coloro che lo contrastano e vogliono la sua eliminazione. È triste un cuore nel quale il Signore non sta a suo agio e molti nostri cuori sono un vero disagio per Lui. Lui lascia, abbandona e se ne va.</w:t>
      </w:r>
    </w:p>
    <w:p w:rsidR="00736F17" w:rsidRPr="00E34651" w:rsidRDefault="00736F17" w:rsidP="00736F17">
      <w:pPr>
        <w:spacing w:after="120" w:line="240" w:lineRule="auto"/>
        <w:jc w:val="both"/>
        <w:rPr>
          <w:rFonts w:ascii="Arial" w:eastAsia="Calibri" w:hAnsi="Arial" w:cs="Arial"/>
          <w:sz w:val="24"/>
        </w:rPr>
      </w:pPr>
      <w:r w:rsidRPr="00E34651">
        <w:rPr>
          <w:rFonts w:ascii="Arial" w:eastAsia="Calibri" w:hAnsi="Arial" w:cs="Arial"/>
          <w:sz w:val="24"/>
        </w:rPr>
        <w:t xml:space="preserve">Non così è il cuore della Madre di Gesù. Esso è interamente consacrato all’abitazione di Dio e per questo in esso si trovano solo pensieri e desideri di vera adorazione, pura obbedienza, servizio casto e disinteressato, giustizia perfetta, carità senza alcuna ombra di interesse personale, zelo per la Santa Legge, profonda aspirazione di altissima fedeltà ad ogni Parola che esce dalla bocca di Dio. In esso abita solo la più pura santità. In un cuore così santo Dio trova la sua gioia nell’abitarvi, dimorarvi. </w:t>
      </w:r>
    </w:p>
    <w:p w:rsidR="00736F17" w:rsidRPr="00736F17" w:rsidRDefault="00736F17" w:rsidP="00736F17">
      <w:pPr>
        <w:spacing w:after="120" w:line="240" w:lineRule="auto"/>
        <w:jc w:val="both"/>
        <w:rPr>
          <w:rFonts w:ascii="Arial" w:eastAsia="Calibri" w:hAnsi="Arial" w:cs="Arial"/>
          <w:sz w:val="24"/>
        </w:rPr>
      </w:pPr>
      <w:r w:rsidRPr="00736F17">
        <w:rPr>
          <w:rFonts w:ascii="Arial" w:eastAsia="Calibri" w:hAnsi="Arial" w:cs="Arial"/>
          <w:sz w:val="24"/>
        </w:rPr>
        <w:t>Possiamo dire che il cuore della Vergine Maria, dopo quello di Cristo Gesù, è la seconda vera abitazione del Padre sulla nostra terra, infinitamente più che nel temp</w:t>
      </w:r>
      <w:r w:rsidR="0011411C">
        <w:rPr>
          <w:rFonts w:ascii="Arial" w:eastAsia="Calibri" w:hAnsi="Arial" w:cs="Arial"/>
          <w:sz w:val="24"/>
        </w:rPr>
        <w:t>i</w:t>
      </w:r>
      <w:r w:rsidRPr="00736F17">
        <w:rPr>
          <w:rFonts w:ascii="Arial" w:eastAsia="Calibri" w:hAnsi="Arial" w:cs="Arial"/>
          <w:sz w:val="24"/>
        </w:rPr>
        <w:t>o di</w:t>
      </w:r>
      <w:r w:rsidR="002B13FC">
        <w:rPr>
          <w:rFonts w:ascii="Arial" w:eastAsia="Calibri" w:hAnsi="Arial" w:cs="Arial"/>
          <w:sz w:val="24"/>
        </w:rPr>
        <w:t xml:space="preserve"> Gerusalemme e quasi </w:t>
      </w:r>
      <w:r w:rsidR="0011411C">
        <w:rPr>
          <w:rFonts w:ascii="Arial" w:eastAsia="Calibri" w:hAnsi="Arial" w:cs="Arial"/>
          <w:sz w:val="24"/>
        </w:rPr>
        <w:lastRenderedPageBreak/>
        <w:t>alla</w:t>
      </w:r>
      <w:r w:rsidR="002B13FC">
        <w:rPr>
          <w:rFonts w:ascii="Arial" w:eastAsia="Calibri" w:hAnsi="Arial" w:cs="Arial"/>
          <w:sz w:val="24"/>
        </w:rPr>
        <w:t xml:space="preserve"> stess</w:t>
      </w:r>
      <w:r w:rsidR="0011411C">
        <w:rPr>
          <w:rFonts w:ascii="Arial" w:eastAsia="Calibri" w:hAnsi="Arial" w:cs="Arial"/>
          <w:sz w:val="24"/>
        </w:rPr>
        <w:t>a</w:t>
      </w:r>
      <w:r w:rsidRPr="00736F17">
        <w:rPr>
          <w:rFonts w:ascii="Arial" w:eastAsia="Calibri" w:hAnsi="Arial" w:cs="Arial"/>
          <w:sz w:val="24"/>
        </w:rPr>
        <w:t xml:space="preserve"> parità della sua abitazione nel Cielo. Il cuore della Vergine Maria è il terzo Cielo del Padre. </w:t>
      </w:r>
    </w:p>
    <w:p w:rsidR="00736F17" w:rsidRPr="00736F17" w:rsidRDefault="00736F17" w:rsidP="00736F17">
      <w:pPr>
        <w:spacing w:after="120" w:line="240" w:lineRule="auto"/>
        <w:jc w:val="both"/>
        <w:rPr>
          <w:rFonts w:ascii="Arial" w:eastAsia="Calibri" w:hAnsi="Arial" w:cs="Arial"/>
          <w:sz w:val="24"/>
        </w:rPr>
      </w:pPr>
      <w:r w:rsidRPr="00736F17">
        <w:rPr>
          <w:rFonts w:ascii="Arial" w:eastAsia="Calibri" w:hAnsi="Arial" w:cs="Arial"/>
          <w:sz w:val="24"/>
        </w:rPr>
        <w:t xml:space="preserve">Il Primo Cielo è la sua stessa vita intra trinitaria. Il secondo è il cuore di Cristo Gesù, suo Figlio </w:t>
      </w:r>
      <w:r w:rsidR="0011411C">
        <w:rPr>
          <w:rFonts w:ascii="Arial" w:eastAsia="Calibri" w:hAnsi="Arial" w:cs="Arial"/>
          <w:sz w:val="24"/>
        </w:rPr>
        <w:t>Unigenito fattosi carne e venuto</w:t>
      </w:r>
      <w:r w:rsidRPr="00736F17">
        <w:rPr>
          <w:rFonts w:ascii="Arial" w:eastAsia="Calibri" w:hAnsi="Arial" w:cs="Arial"/>
          <w:sz w:val="24"/>
        </w:rPr>
        <w:t xml:space="preserve"> ad abitare in mezzo a noi per darci la grazia e la verità in pienezza secondo ogni abbondanza. Il terzo cielo è il cuore purissimo della Madre sua. Tutti gli altri hanno un cielo che si deve purificare, sanare, guarire, elevare, portare nella bellezza. Vergine</w:t>
      </w:r>
      <w:r w:rsidR="002B13FC">
        <w:rPr>
          <w:rFonts w:ascii="Arial" w:eastAsia="Calibri" w:hAnsi="Arial" w:cs="Arial"/>
          <w:sz w:val="24"/>
        </w:rPr>
        <w:t xml:space="preserve"> Maria, </w:t>
      </w:r>
      <w:r w:rsidRPr="00736F17">
        <w:rPr>
          <w:rFonts w:ascii="Arial" w:eastAsia="Calibri" w:hAnsi="Arial" w:cs="Arial"/>
          <w:sz w:val="24"/>
        </w:rPr>
        <w:t>Angeli, Santi, fateci vergini per il Signore.</w:t>
      </w:r>
    </w:p>
    <w:p w:rsidR="00736F17" w:rsidRPr="002B13FC" w:rsidRDefault="00736F17" w:rsidP="00736F17">
      <w:pPr>
        <w:spacing w:after="120" w:line="240" w:lineRule="auto"/>
        <w:jc w:val="both"/>
        <w:rPr>
          <w:rFonts w:ascii="Arial" w:eastAsia="Calibri" w:hAnsi="Arial" w:cs="Arial"/>
          <w:sz w:val="24"/>
          <w:szCs w:val="24"/>
        </w:rPr>
      </w:pPr>
      <w:r w:rsidRPr="002B13FC">
        <w:rPr>
          <w:rFonts w:ascii="Arial" w:eastAsia="Calibri" w:hAnsi="Arial" w:cs="Arial"/>
          <w:sz w:val="24"/>
          <w:szCs w:val="24"/>
        </w:rPr>
        <w:t xml:space="preserve">Se la Novena alla Vergine Maria, Madre Immacolata, Madre Purissima, Madre </w:t>
      </w:r>
      <w:r w:rsidR="0011411C">
        <w:rPr>
          <w:rFonts w:ascii="Arial" w:eastAsia="Calibri" w:hAnsi="Arial" w:cs="Arial"/>
          <w:sz w:val="24"/>
          <w:szCs w:val="24"/>
        </w:rPr>
        <w:t>C</w:t>
      </w:r>
      <w:r w:rsidRPr="002B13FC">
        <w:rPr>
          <w:rFonts w:ascii="Arial" w:eastAsia="Calibri" w:hAnsi="Arial" w:cs="Arial"/>
          <w:sz w:val="24"/>
          <w:szCs w:val="24"/>
        </w:rPr>
        <w:t xml:space="preserve">astissima, Madre sempre Vergine, è stata celebrata con pienezza di fede, con il cuore colmo di Spirito Santo, con l’anima piena di grazia e con il corpo lontano dal peccato, i frutti spirituali saranno molti. </w:t>
      </w:r>
    </w:p>
    <w:p w:rsidR="002B13FC" w:rsidRPr="0047599E" w:rsidRDefault="002B13FC" w:rsidP="002B13FC">
      <w:pPr>
        <w:spacing w:after="120" w:line="240" w:lineRule="auto"/>
        <w:jc w:val="both"/>
        <w:rPr>
          <w:rFonts w:ascii="Arial" w:eastAsia="Calibri" w:hAnsi="Arial" w:cs="Arial"/>
          <w:sz w:val="24"/>
        </w:rPr>
      </w:pPr>
      <w:r w:rsidRPr="0047599E">
        <w:rPr>
          <w:rFonts w:ascii="Arial" w:eastAsia="Calibri" w:hAnsi="Arial" w:cs="Arial"/>
          <w:sz w:val="24"/>
        </w:rPr>
        <w:t xml:space="preserve"> </w:t>
      </w:r>
    </w:p>
    <w:p w:rsidR="00736F17" w:rsidRDefault="00736F17" w:rsidP="00C16835">
      <w:pPr>
        <w:keepNext/>
        <w:spacing w:after="0" w:line="240" w:lineRule="auto"/>
        <w:jc w:val="center"/>
        <w:outlineLvl w:val="0"/>
        <w:rPr>
          <w:rFonts w:ascii="Arial" w:eastAsia="Times New Roman" w:hAnsi="Arial" w:cs="Arial"/>
          <w:b/>
          <w:bCs/>
          <w:kern w:val="32"/>
          <w:sz w:val="32"/>
          <w:szCs w:val="32"/>
          <w:lang w:eastAsia="it-IT"/>
        </w:rPr>
      </w:pPr>
    </w:p>
    <w:p w:rsidR="009E41A2" w:rsidRDefault="009E41A2" w:rsidP="00C16835">
      <w:pPr>
        <w:keepNext/>
        <w:spacing w:after="0" w:line="240" w:lineRule="auto"/>
        <w:jc w:val="center"/>
        <w:outlineLvl w:val="0"/>
        <w:rPr>
          <w:rFonts w:ascii="Arial" w:eastAsia="Times New Roman" w:hAnsi="Arial" w:cs="Arial"/>
          <w:b/>
          <w:bCs/>
          <w:kern w:val="32"/>
          <w:sz w:val="32"/>
          <w:szCs w:val="32"/>
          <w:lang w:eastAsia="it-IT"/>
        </w:rPr>
      </w:pPr>
    </w:p>
    <w:p w:rsidR="00AF0EA4" w:rsidRDefault="00AF0EA4"/>
    <w:sectPr w:rsidR="00AF0EA4" w:rsidSect="00C1683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35"/>
    <w:rsid w:val="00015D0E"/>
    <w:rsid w:val="000D1C9E"/>
    <w:rsid w:val="0011411C"/>
    <w:rsid w:val="00254B96"/>
    <w:rsid w:val="00290657"/>
    <w:rsid w:val="002B13FC"/>
    <w:rsid w:val="0033654D"/>
    <w:rsid w:val="00730E21"/>
    <w:rsid w:val="00736F17"/>
    <w:rsid w:val="009E41A2"/>
    <w:rsid w:val="00AF0EA4"/>
    <w:rsid w:val="00C12C30"/>
    <w:rsid w:val="00C16835"/>
    <w:rsid w:val="00CB315F"/>
    <w:rsid w:val="00E3465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C781E-CD77-4B37-9135-C4AACE70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6835"/>
    <w:pPr>
      <w:spacing w:line="256" w:lineRule="auto"/>
    </w:pPr>
  </w:style>
  <w:style w:type="paragraph" w:styleId="Titolo2">
    <w:name w:val="heading 2"/>
    <w:basedOn w:val="Normale"/>
    <w:next w:val="Normale"/>
    <w:link w:val="Titolo2Carattere"/>
    <w:qFormat/>
    <w:rsid w:val="009E41A2"/>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E41A2"/>
    <w:rPr>
      <w:rFonts w:ascii="Arial" w:eastAsia="Times New Roman" w:hAnsi="Arial" w:cs="Arial"/>
      <w:b/>
      <w:bCs/>
      <w:i/>
      <w:iCs/>
      <w:sz w:val="28"/>
      <w:szCs w:val="28"/>
      <w:lang w:eastAsia="it-IT"/>
    </w:rPr>
  </w:style>
  <w:style w:type="paragraph" w:styleId="Testonormale">
    <w:name w:val="Plain Text"/>
    <w:basedOn w:val="Normale"/>
    <w:link w:val="TestonormaleCarattere"/>
    <w:rsid w:val="009E41A2"/>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9E41A2"/>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764</Words>
  <Characters>4359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Giuseppe Deodato</cp:lastModifiedBy>
  <cp:revision>14</cp:revision>
  <dcterms:created xsi:type="dcterms:W3CDTF">2019-09-28T19:28:00Z</dcterms:created>
  <dcterms:modified xsi:type="dcterms:W3CDTF">2019-12-07T20:45:00Z</dcterms:modified>
</cp:coreProperties>
</file>