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835" w:rsidRDefault="00C16835" w:rsidP="00C16835">
      <w:pPr>
        <w:keepNext/>
        <w:spacing w:after="0" w:line="240" w:lineRule="auto"/>
        <w:jc w:val="center"/>
        <w:outlineLvl w:val="0"/>
        <w:rPr>
          <w:rFonts w:ascii="Arial" w:eastAsia="Times New Roman" w:hAnsi="Arial" w:cs="Arial"/>
          <w:b/>
          <w:bCs/>
          <w:kern w:val="32"/>
          <w:sz w:val="32"/>
          <w:szCs w:val="32"/>
          <w:lang w:eastAsia="it-IT"/>
        </w:rPr>
      </w:pPr>
      <w:bookmarkStart w:id="0" w:name="_Toc291563300"/>
      <w:bookmarkStart w:id="1" w:name="_Toc291087756"/>
      <w:r>
        <w:rPr>
          <w:rFonts w:ascii="Arial" w:eastAsia="Times New Roman" w:hAnsi="Arial" w:cs="Arial"/>
          <w:b/>
          <w:bCs/>
          <w:kern w:val="32"/>
          <w:sz w:val="32"/>
          <w:szCs w:val="32"/>
          <w:lang w:eastAsia="it-IT"/>
        </w:rPr>
        <w:t>LITANIE LAURETANE</w:t>
      </w:r>
      <w:bookmarkEnd w:id="0"/>
      <w:bookmarkEnd w:id="1"/>
    </w:p>
    <w:p w:rsidR="00C52AC8" w:rsidRPr="00C52AC8" w:rsidRDefault="00C52AC8" w:rsidP="00C52AC8">
      <w:pPr>
        <w:keepNext/>
        <w:spacing w:after="120" w:line="240" w:lineRule="auto"/>
        <w:jc w:val="center"/>
        <w:outlineLvl w:val="1"/>
        <w:rPr>
          <w:rFonts w:ascii="Arial" w:eastAsia="Times New Roman" w:hAnsi="Arial" w:cs="Arial"/>
          <w:b/>
          <w:bCs/>
          <w:sz w:val="24"/>
          <w:lang w:eastAsia="it-IT"/>
        </w:rPr>
      </w:pPr>
      <w:bookmarkStart w:id="2" w:name="_Toc291431832"/>
      <w:bookmarkStart w:id="3" w:name="_Toc291563403"/>
      <w:r w:rsidRPr="00C52AC8">
        <w:rPr>
          <w:rFonts w:ascii="Arial" w:eastAsia="Times New Roman" w:hAnsi="Arial" w:cs="Arial"/>
          <w:b/>
          <w:bCs/>
          <w:sz w:val="24"/>
          <w:szCs w:val="24"/>
          <w:lang w:eastAsia="it-IT"/>
        </w:rPr>
        <w:t>Prega per noi, Santa Madre di Dio. E saremo degni delle promesse di Cristo (</w:t>
      </w:r>
      <w:r w:rsidRPr="00C52AC8">
        <w:rPr>
          <w:rFonts w:ascii="Arial" w:eastAsia="Times New Roman" w:hAnsi="Arial" w:cs="Arial"/>
          <w:b/>
          <w:bCs/>
          <w:sz w:val="24"/>
          <w:lang w:eastAsia="it-IT"/>
        </w:rPr>
        <w:t xml:space="preserve">Ora pro </w:t>
      </w:r>
      <w:proofErr w:type="spellStart"/>
      <w:r w:rsidRPr="00C52AC8">
        <w:rPr>
          <w:rFonts w:ascii="Arial" w:eastAsia="Times New Roman" w:hAnsi="Arial" w:cs="Arial"/>
          <w:b/>
          <w:bCs/>
          <w:sz w:val="24"/>
          <w:lang w:eastAsia="it-IT"/>
        </w:rPr>
        <w:t>nobis</w:t>
      </w:r>
      <w:proofErr w:type="spellEnd"/>
      <w:r w:rsidRPr="00C52AC8">
        <w:rPr>
          <w:rFonts w:ascii="Arial" w:eastAsia="Times New Roman" w:hAnsi="Arial" w:cs="Arial"/>
          <w:b/>
          <w:bCs/>
          <w:sz w:val="24"/>
          <w:lang w:eastAsia="it-IT"/>
        </w:rPr>
        <w:t xml:space="preserve">, sancta Dei </w:t>
      </w:r>
      <w:proofErr w:type="spellStart"/>
      <w:r w:rsidRPr="00C52AC8">
        <w:rPr>
          <w:rFonts w:ascii="Arial" w:eastAsia="Times New Roman" w:hAnsi="Arial" w:cs="Arial"/>
          <w:b/>
          <w:bCs/>
          <w:sz w:val="24"/>
          <w:lang w:eastAsia="it-IT"/>
        </w:rPr>
        <w:t>Genitrix</w:t>
      </w:r>
      <w:proofErr w:type="spellEnd"/>
      <w:r w:rsidRPr="00C52AC8">
        <w:rPr>
          <w:rFonts w:ascii="Arial" w:eastAsia="Times New Roman" w:hAnsi="Arial" w:cs="Arial"/>
          <w:b/>
          <w:bCs/>
          <w:sz w:val="24"/>
          <w:lang w:eastAsia="it-IT"/>
        </w:rPr>
        <w:t xml:space="preserve">, ut </w:t>
      </w:r>
      <w:proofErr w:type="spellStart"/>
      <w:r w:rsidRPr="00C52AC8">
        <w:rPr>
          <w:rFonts w:ascii="Arial" w:eastAsia="Times New Roman" w:hAnsi="Arial" w:cs="Arial"/>
          <w:b/>
          <w:bCs/>
          <w:sz w:val="24"/>
          <w:lang w:eastAsia="it-IT"/>
        </w:rPr>
        <w:t>digni</w:t>
      </w:r>
      <w:proofErr w:type="spellEnd"/>
      <w:r w:rsidRPr="00C52AC8">
        <w:rPr>
          <w:rFonts w:ascii="Arial" w:eastAsia="Times New Roman" w:hAnsi="Arial" w:cs="Arial"/>
          <w:b/>
          <w:bCs/>
          <w:sz w:val="24"/>
          <w:lang w:eastAsia="it-IT"/>
        </w:rPr>
        <w:t xml:space="preserve"> </w:t>
      </w:r>
      <w:proofErr w:type="spellStart"/>
      <w:r w:rsidRPr="00C52AC8">
        <w:rPr>
          <w:rFonts w:ascii="Arial" w:eastAsia="Times New Roman" w:hAnsi="Arial" w:cs="Arial"/>
          <w:b/>
          <w:bCs/>
          <w:sz w:val="24"/>
          <w:lang w:eastAsia="it-IT"/>
        </w:rPr>
        <w:t>efficiamur</w:t>
      </w:r>
      <w:proofErr w:type="spellEnd"/>
      <w:r w:rsidRPr="00C52AC8">
        <w:rPr>
          <w:rFonts w:ascii="Arial" w:eastAsia="Times New Roman" w:hAnsi="Arial" w:cs="Arial"/>
          <w:b/>
          <w:bCs/>
          <w:sz w:val="24"/>
          <w:lang w:eastAsia="it-IT"/>
        </w:rPr>
        <w:t xml:space="preserve"> </w:t>
      </w:r>
      <w:proofErr w:type="spellStart"/>
      <w:r w:rsidRPr="00C52AC8">
        <w:rPr>
          <w:rFonts w:ascii="Arial" w:eastAsia="Times New Roman" w:hAnsi="Arial" w:cs="Arial"/>
          <w:b/>
          <w:bCs/>
          <w:sz w:val="24"/>
          <w:lang w:eastAsia="it-IT"/>
        </w:rPr>
        <w:t>promissionibus</w:t>
      </w:r>
      <w:proofErr w:type="spellEnd"/>
      <w:r w:rsidRPr="00C52AC8">
        <w:rPr>
          <w:rFonts w:ascii="Arial" w:eastAsia="Times New Roman" w:hAnsi="Arial" w:cs="Arial"/>
          <w:b/>
          <w:bCs/>
          <w:sz w:val="24"/>
          <w:lang w:eastAsia="it-IT"/>
        </w:rPr>
        <w:t xml:space="preserve"> </w:t>
      </w:r>
      <w:proofErr w:type="spellStart"/>
      <w:r w:rsidRPr="00C52AC8">
        <w:rPr>
          <w:rFonts w:ascii="Arial" w:eastAsia="Times New Roman" w:hAnsi="Arial" w:cs="Arial"/>
          <w:b/>
          <w:bCs/>
          <w:sz w:val="24"/>
          <w:lang w:eastAsia="it-IT"/>
        </w:rPr>
        <w:t>Christi</w:t>
      </w:r>
      <w:proofErr w:type="spellEnd"/>
      <w:r w:rsidRPr="00C52AC8">
        <w:rPr>
          <w:rFonts w:ascii="Arial" w:eastAsia="Times New Roman" w:hAnsi="Arial" w:cs="Arial"/>
          <w:b/>
          <w:bCs/>
          <w:sz w:val="24"/>
          <w:lang w:eastAsia="it-IT"/>
        </w:rPr>
        <w:t>)</w:t>
      </w:r>
      <w:bookmarkEnd w:id="2"/>
      <w:bookmarkEnd w:id="3"/>
    </w:p>
    <w:p w:rsidR="00C52AC8" w:rsidRPr="00E008E4" w:rsidRDefault="00C52AC8" w:rsidP="00C52AC8">
      <w:pPr>
        <w:spacing w:after="120" w:line="240" w:lineRule="auto"/>
        <w:jc w:val="both"/>
        <w:rPr>
          <w:rFonts w:ascii="Arial" w:eastAsia="Times New Roman" w:hAnsi="Arial" w:cs="Arial"/>
          <w:sz w:val="24"/>
          <w:szCs w:val="24"/>
          <w:lang w:eastAsia="it-IT"/>
        </w:rPr>
      </w:pPr>
      <w:r w:rsidRPr="00E008E4">
        <w:rPr>
          <w:rFonts w:ascii="Arial" w:eastAsia="Times New Roman" w:hAnsi="Arial" w:cs="Arial"/>
          <w:sz w:val="24"/>
          <w:szCs w:val="24"/>
          <w:lang w:eastAsia="it-IT"/>
        </w:rPr>
        <w:t xml:space="preserve">Le Litanie Lauretane si concludono con una invocazione alla Vergine Maria. A Lei si chiede di pregare per noi. La si invoca con il titolo di </w:t>
      </w:r>
      <w:r w:rsidRPr="00E008E4">
        <w:rPr>
          <w:rFonts w:ascii="Arial" w:eastAsia="Times New Roman" w:hAnsi="Arial" w:cs="Arial"/>
          <w:i/>
          <w:sz w:val="24"/>
          <w:szCs w:val="24"/>
          <w:lang w:eastAsia="it-IT"/>
        </w:rPr>
        <w:t>“Santa Madre di Dio”</w:t>
      </w:r>
      <w:r w:rsidRPr="00E008E4">
        <w:rPr>
          <w:rFonts w:ascii="Arial" w:eastAsia="Times New Roman" w:hAnsi="Arial" w:cs="Arial"/>
          <w:sz w:val="24"/>
          <w:szCs w:val="24"/>
          <w:lang w:eastAsia="it-IT"/>
        </w:rPr>
        <w:t xml:space="preserve">, </w:t>
      </w:r>
      <w:r w:rsidRPr="00E008E4">
        <w:rPr>
          <w:rFonts w:ascii="Arial" w:eastAsia="Times New Roman" w:hAnsi="Arial" w:cs="Arial"/>
          <w:i/>
          <w:sz w:val="24"/>
          <w:szCs w:val="24"/>
          <w:lang w:eastAsia="it-IT"/>
        </w:rPr>
        <w:t>“Santa Genitrice di Dio”</w:t>
      </w:r>
      <w:r w:rsidRPr="00E008E4">
        <w:rPr>
          <w:rFonts w:ascii="Arial" w:eastAsia="Times New Roman" w:hAnsi="Arial" w:cs="Arial"/>
          <w:sz w:val="24"/>
          <w:szCs w:val="24"/>
          <w:lang w:eastAsia="it-IT"/>
        </w:rPr>
        <w:t>. Si termina la preghiera ricordando qual è la fulgida corona di gloria che adorna il capo della nostra Madre celeste. Lei, unica e sola tra tutte le creature esistenti nell’universo di Dio e che esisteranno</w:t>
      </w:r>
      <w:r w:rsidR="00ED60BC">
        <w:rPr>
          <w:rFonts w:ascii="Arial" w:eastAsia="Times New Roman" w:hAnsi="Arial" w:cs="Arial"/>
          <w:sz w:val="24"/>
          <w:szCs w:val="24"/>
          <w:lang w:eastAsia="it-IT"/>
        </w:rPr>
        <w:t>,</w:t>
      </w:r>
      <w:r w:rsidRPr="00E008E4">
        <w:rPr>
          <w:rFonts w:ascii="Arial" w:eastAsia="Times New Roman" w:hAnsi="Arial" w:cs="Arial"/>
          <w:sz w:val="24"/>
          <w:szCs w:val="24"/>
          <w:lang w:eastAsia="it-IT"/>
        </w:rPr>
        <w:t xml:space="preserve"> è stata chiamata ad essere v</w:t>
      </w:r>
      <w:r w:rsidR="00ED60BC">
        <w:rPr>
          <w:rFonts w:ascii="Arial" w:eastAsia="Times New Roman" w:hAnsi="Arial" w:cs="Arial"/>
          <w:sz w:val="24"/>
          <w:szCs w:val="24"/>
          <w:lang w:eastAsia="it-IT"/>
        </w:rPr>
        <w:t>era Madre di Dio, vera Genitrice</w:t>
      </w:r>
      <w:bookmarkStart w:id="4" w:name="_GoBack"/>
      <w:bookmarkEnd w:id="4"/>
      <w:r w:rsidRPr="00E008E4">
        <w:rPr>
          <w:rFonts w:ascii="Arial" w:eastAsia="Times New Roman" w:hAnsi="Arial" w:cs="Arial"/>
          <w:sz w:val="24"/>
          <w:szCs w:val="24"/>
          <w:lang w:eastAsia="it-IT"/>
        </w:rPr>
        <w:t xml:space="preserve"> del Signore.</w:t>
      </w:r>
    </w:p>
    <w:p w:rsidR="00C52AC8" w:rsidRPr="00E008E4" w:rsidRDefault="00C52AC8" w:rsidP="00C52AC8">
      <w:pPr>
        <w:spacing w:after="120" w:line="240" w:lineRule="auto"/>
        <w:jc w:val="both"/>
        <w:rPr>
          <w:rFonts w:ascii="Arial" w:eastAsia="Times New Roman" w:hAnsi="Arial" w:cs="Courier New"/>
          <w:sz w:val="24"/>
          <w:szCs w:val="24"/>
          <w:lang w:eastAsia="it-IT"/>
        </w:rPr>
      </w:pPr>
      <w:r w:rsidRPr="00E008E4">
        <w:rPr>
          <w:rFonts w:ascii="Arial" w:eastAsia="Times New Roman" w:hAnsi="Arial" w:cs="Arial"/>
          <w:sz w:val="24"/>
          <w:szCs w:val="24"/>
          <w:lang w:eastAsia="it-IT"/>
        </w:rPr>
        <w:t xml:space="preserve">Se Lei prega per noi, noi saremo degni delle promesse di Cristo. Quali sono queste promesse di cui noi dobbiamo essere sempre degni? Un esempio lo possiamo trarre dal Vangelo secondo Giovanni: </w:t>
      </w:r>
      <w:r w:rsidRPr="00E008E4">
        <w:rPr>
          <w:rFonts w:ascii="Arial" w:eastAsia="Times New Roman" w:hAnsi="Arial" w:cs="Arial"/>
          <w:i/>
          <w:sz w:val="24"/>
          <w:szCs w:val="24"/>
          <w:lang w:eastAsia="it-IT"/>
        </w:rPr>
        <w:t>“</w:t>
      </w:r>
      <w:r w:rsidRPr="00E008E4">
        <w:rPr>
          <w:rFonts w:ascii="Arial" w:eastAsia="Times New Roman" w:hAnsi="Arial" w:cs="Courier New"/>
          <w:i/>
          <w:sz w:val="24"/>
          <w:szCs w:val="24"/>
          <w:lang w:eastAsia="it-IT"/>
        </w:rPr>
        <w:t xml:space="preserve">In verità, in verità io vi dico: chi crede in me, anch’egli compirà le opere che io compio e ne compirà di più grandi di queste, perché io vado al Padre. </w:t>
      </w:r>
      <w:proofErr w:type="gramStart"/>
      <w:r w:rsidRPr="00E008E4">
        <w:rPr>
          <w:rFonts w:ascii="Arial" w:eastAsia="Times New Roman" w:hAnsi="Arial" w:cs="Courier New"/>
          <w:i/>
          <w:sz w:val="24"/>
          <w:szCs w:val="24"/>
          <w:lang w:eastAsia="it-IT"/>
        </w:rPr>
        <w:t>E</w:t>
      </w:r>
      <w:proofErr w:type="gramEnd"/>
      <w:r w:rsidRPr="00E008E4">
        <w:rPr>
          <w:rFonts w:ascii="Arial" w:eastAsia="Times New Roman" w:hAnsi="Arial" w:cs="Courier New"/>
          <w:i/>
          <w:sz w:val="24"/>
          <w:szCs w:val="24"/>
          <w:lang w:eastAsia="it-IT"/>
        </w:rPr>
        <w:t xml:space="preserve"> qualunque cosa chiederete nel mio nome, la farò, perché il Padre sia glorificato nel Figlio. Se mi chiederete qualche cosa nel mio nome, io la farò. Se mi amate, osserverete i miei comandamenti; e io pregherò il Padre ed egli vi darà un altro </w:t>
      </w:r>
      <w:proofErr w:type="spellStart"/>
      <w:r w:rsidRPr="00E008E4">
        <w:rPr>
          <w:rFonts w:ascii="Arial" w:eastAsia="Times New Roman" w:hAnsi="Arial" w:cs="Courier New"/>
          <w:i/>
          <w:sz w:val="24"/>
          <w:szCs w:val="24"/>
          <w:lang w:eastAsia="it-IT"/>
        </w:rPr>
        <w:t>Paràclito</w:t>
      </w:r>
      <w:proofErr w:type="spellEnd"/>
      <w:r w:rsidRPr="00E008E4">
        <w:rPr>
          <w:rFonts w:ascii="Arial" w:eastAsia="Times New Roman" w:hAnsi="Arial" w:cs="Courier New"/>
          <w:i/>
          <w:sz w:val="24"/>
          <w:szCs w:val="24"/>
          <w:lang w:eastAsia="it-IT"/>
        </w:rPr>
        <w:t xml:space="preserve">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w:t>
      </w:r>
      <w:r w:rsidRPr="00E008E4">
        <w:rPr>
          <w:rFonts w:ascii="Arial" w:eastAsia="Times New Roman" w:hAnsi="Arial" w:cs="Courier New"/>
          <w:sz w:val="24"/>
          <w:szCs w:val="24"/>
          <w:lang w:eastAsia="it-IT"/>
        </w:rPr>
        <w:t xml:space="preserve"> (</w:t>
      </w:r>
      <w:proofErr w:type="spellStart"/>
      <w:r w:rsidRPr="00E008E4">
        <w:rPr>
          <w:rFonts w:ascii="Arial" w:eastAsia="Times New Roman" w:hAnsi="Arial" w:cs="Courier New"/>
          <w:sz w:val="24"/>
          <w:szCs w:val="24"/>
          <w:lang w:eastAsia="it-IT"/>
        </w:rPr>
        <w:t>Gv</w:t>
      </w:r>
      <w:proofErr w:type="spellEnd"/>
      <w:r w:rsidRPr="00E008E4">
        <w:rPr>
          <w:rFonts w:ascii="Arial" w:eastAsia="Times New Roman" w:hAnsi="Arial" w:cs="Courier New"/>
          <w:sz w:val="24"/>
          <w:szCs w:val="24"/>
          <w:lang w:eastAsia="it-IT"/>
        </w:rPr>
        <w:t xml:space="preserve"> 14,12-21). Questo è solo un esempio. Tutto il Vangelo è promessa di Cristo per noi, promessa di vita eterna, verità, giustizia, nuova nascita, rigenerazione, elevazione, santificazione, partecipazione della divina natura, fede esaudita, parola ascoltata. </w:t>
      </w:r>
    </w:p>
    <w:p w:rsidR="00C52AC8" w:rsidRPr="00E008E4" w:rsidRDefault="00C52AC8" w:rsidP="00C52AC8">
      <w:pPr>
        <w:spacing w:after="120" w:line="240" w:lineRule="auto"/>
        <w:jc w:val="both"/>
        <w:rPr>
          <w:rFonts w:ascii="Arial" w:eastAsia="Times New Roman" w:hAnsi="Arial" w:cs="Arial"/>
          <w:sz w:val="24"/>
          <w:szCs w:val="24"/>
          <w:lang w:eastAsia="it-IT"/>
        </w:rPr>
      </w:pPr>
      <w:r w:rsidRPr="00E008E4">
        <w:rPr>
          <w:rFonts w:ascii="Arial" w:eastAsia="Times New Roman" w:hAnsi="Arial" w:cs="Arial"/>
          <w:sz w:val="24"/>
          <w:szCs w:val="24"/>
          <w:lang w:eastAsia="it-IT"/>
        </w:rPr>
        <w:t xml:space="preserve">Come si diviene degni del Vangelo? Facendolo nostra vita, nostra storia, nostro sangue, nostra carne. Chi può aiutarci in questa opera che è di vera nuova creazione per noi? Solo Lei, la Santa Madre di Dio, Colei che ha dato la vita al Figlio eterno del Padre, al suo Unigenito. Come la Vergine Maria ha fatto sì che il Figlio di Dio si facesse vero Figlio dell’uomo, così Ella fa sì che ogni figlio peccatore dell’uomo diventi vero figlio adottivo di Dio, aiutandolo affinché si conformi al suo </w:t>
      </w:r>
      <w:proofErr w:type="spellStart"/>
      <w:r w:rsidRPr="00E008E4">
        <w:rPr>
          <w:rFonts w:ascii="Arial" w:eastAsia="Times New Roman" w:hAnsi="Arial" w:cs="Arial"/>
          <w:sz w:val="24"/>
          <w:szCs w:val="24"/>
          <w:lang w:eastAsia="it-IT"/>
        </w:rPr>
        <w:t>Divin</w:t>
      </w:r>
      <w:proofErr w:type="spellEnd"/>
      <w:r w:rsidRPr="00E008E4">
        <w:rPr>
          <w:rFonts w:ascii="Arial" w:eastAsia="Times New Roman" w:hAnsi="Arial" w:cs="Arial"/>
          <w:sz w:val="24"/>
          <w:szCs w:val="24"/>
          <w:lang w:eastAsia="it-IT"/>
        </w:rPr>
        <w:t xml:space="preserve"> Figlio, Cristo Gesù nostro Signore. Maria vive nella sua persona questa doppia vocazione: in Lei Dio si fa uomo, in Lei l’uomo è chiamato a farsi figlio di Dio, vero figlio di Dio. </w:t>
      </w:r>
    </w:p>
    <w:p w:rsidR="00C52AC8" w:rsidRPr="00E008E4" w:rsidRDefault="00C52AC8" w:rsidP="00C52AC8">
      <w:pPr>
        <w:spacing w:after="120" w:line="240" w:lineRule="auto"/>
        <w:jc w:val="both"/>
        <w:rPr>
          <w:rFonts w:ascii="Arial" w:eastAsia="Times New Roman" w:hAnsi="Arial" w:cs="Courier New"/>
          <w:sz w:val="24"/>
          <w:szCs w:val="24"/>
          <w:lang w:eastAsia="it-IT"/>
        </w:rPr>
      </w:pPr>
      <w:r w:rsidRPr="00E008E4">
        <w:rPr>
          <w:rFonts w:ascii="Arial" w:eastAsia="Times New Roman" w:hAnsi="Arial" w:cs="Arial"/>
          <w:sz w:val="24"/>
          <w:szCs w:val="24"/>
          <w:lang w:eastAsia="it-IT"/>
        </w:rPr>
        <w:t xml:space="preserve">Divenendo ogni uomo, per Maria, per la sua missione materna, che è anche intercessione, preghiera, aiuto, sostegno, mediazione di ogni grazia, figlio di Dio in Cristo Gesù per opera dello Spirito Santo, all’istante si realizzano per lui tutte le buone promesse che Il Signore ha fatto nel suo Vangelo. Ogni sua profezia su di noi si compie, diviene storia, realtà, evento. Nessuna Parola di Cristo Gesù, quando vi è questa mirabile comunione di vita tra l’uomo e la Madre di Dio, rimane senza compimento. Possiamo affermare di Maria ciò che San Paolo afferma di Cristo Gesù: </w:t>
      </w:r>
      <w:r w:rsidRPr="00E008E4">
        <w:rPr>
          <w:rFonts w:ascii="Arial" w:eastAsia="Times New Roman" w:hAnsi="Arial" w:cs="Arial"/>
          <w:i/>
          <w:sz w:val="24"/>
          <w:szCs w:val="24"/>
          <w:lang w:eastAsia="it-IT"/>
        </w:rPr>
        <w:t>“</w:t>
      </w:r>
      <w:r w:rsidRPr="00E008E4">
        <w:rPr>
          <w:rFonts w:ascii="Arial" w:eastAsia="Times New Roman" w:hAnsi="Arial" w:cs="Courier New"/>
          <w:i/>
          <w:sz w:val="24"/>
          <w:szCs w:val="24"/>
          <w:lang w:eastAsia="it-IT"/>
        </w:rPr>
        <w:t xml:space="preserve">Il Figlio di Dio, Gesù Cristo, che abbiamo annunciato tra voi, io, Silvano e </w:t>
      </w:r>
      <w:proofErr w:type="spellStart"/>
      <w:r w:rsidRPr="00E008E4">
        <w:rPr>
          <w:rFonts w:ascii="Arial" w:eastAsia="Times New Roman" w:hAnsi="Arial" w:cs="Courier New"/>
          <w:i/>
          <w:sz w:val="24"/>
          <w:szCs w:val="24"/>
          <w:lang w:eastAsia="it-IT"/>
        </w:rPr>
        <w:t>Timòteo</w:t>
      </w:r>
      <w:proofErr w:type="spellEnd"/>
      <w:r w:rsidRPr="00E008E4">
        <w:rPr>
          <w:rFonts w:ascii="Arial" w:eastAsia="Times New Roman" w:hAnsi="Arial" w:cs="Courier New"/>
          <w:i/>
          <w:sz w:val="24"/>
          <w:szCs w:val="24"/>
          <w:lang w:eastAsia="it-IT"/>
        </w:rPr>
        <w:t xml:space="preserve">, non fu «sì» </w:t>
      </w:r>
      <w:proofErr w:type="gramStart"/>
      <w:r w:rsidRPr="00E008E4">
        <w:rPr>
          <w:rFonts w:ascii="Arial" w:eastAsia="Times New Roman" w:hAnsi="Arial" w:cs="Courier New"/>
          <w:i/>
          <w:sz w:val="24"/>
          <w:szCs w:val="24"/>
          <w:lang w:eastAsia="it-IT"/>
        </w:rPr>
        <w:t>e «</w:t>
      </w:r>
      <w:proofErr w:type="gramEnd"/>
      <w:r w:rsidRPr="00E008E4">
        <w:rPr>
          <w:rFonts w:ascii="Arial" w:eastAsia="Times New Roman" w:hAnsi="Arial" w:cs="Courier New"/>
          <w:i/>
          <w:sz w:val="24"/>
          <w:szCs w:val="24"/>
          <w:lang w:eastAsia="it-IT"/>
        </w:rPr>
        <w:t>no», ma in lui vi fu il «sì». Infatti tutte le promesse di Dio in lui sono «sì». Per questo attraverso di lui sale a Dio il nostro «Amen» per la sua gloria”</w:t>
      </w:r>
      <w:r w:rsidRPr="00E008E4">
        <w:rPr>
          <w:rFonts w:ascii="Arial" w:eastAsia="Times New Roman" w:hAnsi="Arial" w:cs="Courier New"/>
          <w:sz w:val="24"/>
          <w:szCs w:val="24"/>
          <w:lang w:eastAsia="it-IT"/>
        </w:rPr>
        <w:t xml:space="preserve"> (12Cor 1,19-20). Quando tra un uomo e la Vergine Maria si instaura un legame di vero amore, con un forte desiderio di obbedienza al Signore nostro Dio, sostenuto da una preghiera incessante, la Madre di Dio interviene in nostro favore e dal Cielo e riversa sopra di noi ogni grazia di salvezza, redenzione, giustificazione. Sostenuti e fortificati dall’aiuto celeste, noi giorno dopo giorno diveniamo sempre più degni di ogni premessa che Cristo Signore ci ha fatto. Il ruolo e il ministero della Madre di Dio in questo è essenziale, fondamentale. Il Pad</w:t>
      </w:r>
      <w:r w:rsidR="00E008E4">
        <w:rPr>
          <w:rFonts w:ascii="Arial" w:eastAsia="Times New Roman" w:hAnsi="Arial" w:cs="Courier New"/>
          <w:sz w:val="24"/>
          <w:szCs w:val="24"/>
          <w:lang w:eastAsia="it-IT"/>
        </w:rPr>
        <w:t>re nostro celeste ha posto nelle</w:t>
      </w:r>
      <w:r w:rsidRPr="00E008E4">
        <w:rPr>
          <w:rFonts w:ascii="Arial" w:eastAsia="Times New Roman" w:hAnsi="Arial" w:cs="Courier New"/>
          <w:sz w:val="24"/>
          <w:szCs w:val="24"/>
          <w:lang w:eastAsia="it-IT"/>
        </w:rPr>
        <w:t xml:space="preserve"> sue mani la nostra vita eterna. Nessuna promessa di Gesù si potrà mai realizzare per chi non ama Maria.</w:t>
      </w:r>
    </w:p>
    <w:p w:rsidR="00C52AC8" w:rsidRPr="00E008E4" w:rsidRDefault="00C52AC8" w:rsidP="00C52AC8">
      <w:pPr>
        <w:spacing w:after="120" w:line="240" w:lineRule="auto"/>
        <w:jc w:val="both"/>
        <w:rPr>
          <w:rFonts w:ascii="Arial" w:eastAsia="Times New Roman" w:hAnsi="Arial" w:cs="Courier New"/>
          <w:sz w:val="24"/>
          <w:szCs w:val="24"/>
          <w:lang w:eastAsia="it-IT"/>
        </w:rPr>
      </w:pPr>
      <w:r w:rsidRPr="00E008E4">
        <w:rPr>
          <w:rFonts w:ascii="Arial" w:eastAsia="Times New Roman" w:hAnsi="Arial" w:cs="Courier New"/>
          <w:sz w:val="24"/>
          <w:szCs w:val="24"/>
          <w:lang w:eastAsia="it-IT"/>
        </w:rPr>
        <w:t>Vergine</w:t>
      </w:r>
      <w:r w:rsidR="00E008E4">
        <w:rPr>
          <w:rFonts w:ascii="Arial" w:eastAsia="Times New Roman" w:hAnsi="Arial" w:cs="Courier New"/>
          <w:sz w:val="24"/>
          <w:szCs w:val="24"/>
          <w:lang w:eastAsia="it-IT"/>
        </w:rPr>
        <w:t xml:space="preserve"> Maria, </w:t>
      </w:r>
      <w:r w:rsidRPr="00E008E4">
        <w:rPr>
          <w:rFonts w:ascii="Arial" w:eastAsia="Times New Roman" w:hAnsi="Arial" w:cs="Courier New"/>
          <w:sz w:val="24"/>
          <w:szCs w:val="24"/>
          <w:lang w:eastAsia="it-IT"/>
        </w:rPr>
        <w:t xml:space="preserve">Angeli, Santi, aiutateci a crescere nella fede. </w:t>
      </w:r>
    </w:p>
    <w:p w:rsidR="00C52AC8" w:rsidRDefault="00C52AC8" w:rsidP="00C16835">
      <w:pPr>
        <w:keepNext/>
        <w:spacing w:after="0" w:line="240" w:lineRule="auto"/>
        <w:jc w:val="center"/>
        <w:outlineLvl w:val="0"/>
        <w:rPr>
          <w:rFonts w:ascii="Arial" w:eastAsia="Times New Roman" w:hAnsi="Arial" w:cs="Arial"/>
          <w:b/>
          <w:bCs/>
          <w:kern w:val="32"/>
          <w:sz w:val="32"/>
          <w:szCs w:val="32"/>
          <w:lang w:eastAsia="it-IT"/>
        </w:rPr>
      </w:pPr>
    </w:p>
    <w:p w:rsidR="009E41A2" w:rsidRDefault="009E41A2" w:rsidP="00C16835">
      <w:pPr>
        <w:keepNext/>
        <w:spacing w:after="0" w:line="240" w:lineRule="auto"/>
        <w:jc w:val="center"/>
        <w:outlineLvl w:val="0"/>
        <w:rPr>
          <w:rFonts w:ascii="Arial" w:eastAsia="Times New Roman" w:hAnsi="Arial" w:cs="Arial"/>
          <w:b/>
          <w:bCs/>
          <w:kern w:val="32"/>
          <w:sz w:val="32"/>
          <w:szCs w:val="32"/>
          <w:lang w:eastAsia="it-IT"/>
        </w:rPr>
      </w:pPr>
    </w:p>
    <w:p w:rsidR="00AF0EA4" w:rsidRDefault="00AF0EA4"/>
    <w:sectPr w:rsidR="00AF0EA4" w:rsidSect="00C1683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35"/>
    <w:rsid w:val="00290657"/>
    <w:rsid w:val="009E41A2"/>
    <w:rsid w:val="00AF0EA4"/>
    <w:rsid w:val="00C12C30"/>
    <w:rsid w:val="00C16835"/>
    <w:rsid w:val="00C52AC8"/>
    <w:rsid w:val="00E008E4"/>
    <w:rsid w:val="00ED60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E173"/>
  <w15:chartTrackingRefBased/>
  <w15:docId w15:val="{EC6C781E-CD77-4B37-9135-C4AACE70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6835"/>
    <w:pPr>
      <w:spacing w:line="256" w:lineRule="auto"/>
    </w:pPr>
  </w:style>
  <w:style w:type="paragraph" w:styleId="Titolo2">
    <w:name w:val="heading 2"/>
    <w:basedOn w:val="Normale"/>
    <w:next w:val="Normale"/>
    <w:link w:val="Titolo2Carattere"/>
    <w:qFormat/>
    <w:rsid w:val="009E41A2"/>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E41A2"/>
    <w:rPr>
      <w:rFonts w:ascii="Arial" w:eastAsia="Times New Roman" w:hAnsi="Arial" w:cs="Arial"/>
      <w:b/>
      <w:bCs/>
      <w:i/>
      <w:iCs/>
      <w:sz w:val="28"/>
      <w:szCs w:val="28"/>
      <w:lang w:eastAsia="it-IT"/>
    </w:rPr>
  </w:style>
  <w:style w:type="paragraph" w:styleId="Testonormale">
    <w:name w:val="Plain Text"/>
    <w:basedOn w:val="Normale"/>
    <w:link w:val="TestonormaleCarattere"/>
    <w:rsid w:val="009E41A2"/>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9E41A2"/>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ED60B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6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647</Words>
  <Characters>3694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cp:lastPrinted>2019-12-02T20:39:00Z</cp:lastPrinted>
  <dcterms:created xsi:type="dcterms:W3CDTF">2019-09-28T19:28:00Z</dcterms:created>
  <dcterms:modified xsi:type="dcterms:W3CDTF">2019-12-02T20:39:00Z</dcterms:modified>
</cp:coreProperties>
</file>