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3D" w:rsidRPr="009D626A" w:rsidRDefault="00E5123D" w:rsidP="00E5123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</w:rPr>
      </w:pPr>
      <w:bookmarkStart w:id="0" w:name="_Toc521839056"/>
      <w:bookmarkStart w:id="1" w:name="_Toc522048015"/>
      <w:r w:rsidRPr="00E5123D">
        <w:rPr>
          <w:rFonts w:ascii="Arial" w:eastAsia="Times New Roman" w:hAnsi="Arial" w:cs="Arial"/>
          <w:b/>
          <w:bCs/>
          <w:kern w:val="32"/>
          <w:sz w:val="32"/>
          <w:szCs w:val="32"/>
          <w:shd w:val="clear" w:color="auto" w:fill="FFFFFF"/>
          <w:lang w:eastAsia="it-IT"/>
        </w:rPr>
        <w:t>O CLEMENS, O PIA, O DULCIS VIRGO MARIA!</w:t>
      </w:r>
      <w:bookmarkEnd w:id="0"/>
      <w:bookmarkEnd w:id="1"/>
      <w:r w:rsidR="009D626A">
        <w:rPr>
          <w:rFonts w:ascii="Arial" w:eastAsia="Times New Roman" w:hAnsi="Arial" w:cs="Arial"/>
          <w:b/>
          <w:bCs/>
          <w:kern w:val="32"/>
          <w:sz w:val="32"/>
          <w:szCs w:val="32"/>
          <w:shd w:val="clear" w:color="auto" w:fill="FFFFFF"/>
          <w:lang w:eastAsia="it-IT"/>
        </w:rPr>
        <w:t xml:space="preserve">                            </w:t>
      </w:r>
      <w:r w:rsidR="009D626A" w:rsidRPr="009D626A">
        <w:rPr>
          <w:rFonts w:ascii="Arial" w:eastAsia="Times New Roman" w:hAnsi="Arial" w:cs="Arial"/>
          <w:bCs/>
          <w:kern w:val="32"/>
          <w:sz w:val="28"/>
          <w:szCs w:val="28"/>
          <w:shd w:val="clear" w:color="auto" w:fill="FFFFFF"/>
          <w:lang w:eastAsia="it-IT"/>
        </w:rPr>
        <w:t>O Clemente, o Pia, o dolce Vergine Maria!</w:t>
      </w:r>
    </w:p>
    <w:p w:rsidR="00E5123D" w:rsidRPr="00E5123D" w:rsidRDefault="00E5123D" w:rsidP="00E5123D">
      <w:pPr>
        <w:spacing w:after="120" w:line="240" w:lineRule="auto"/>
        <w:rPr>
          <w:rFonts w:ascii="Arial" w:eastAsia="Calibri" w:hAnsi="Arial" w:cs="Arial"/>
        </w:rPr>
      </w:pPr>
    </w:p>
    <w:p w:rsidR="00E5123D" w:rsidRPr="009D626A" w:rsidRDefault="00E5123D" w:rsidP="00E5123D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D626A">
        <w:rPr>
          <w:rFonts w:ascii="Arial" w:eastAsia="Calibri" w:hAnsi="Arial" w:cs="Arial"/>
          <w:b/>
          <w:sz w:val="24"/>
          <w:szCs w:val="24"/>
        </w:rPr>
        <w:t xml:space="preserve">LA VERGINE MARIA È CLEMENTE. È clemente la Vergine Maria, perché il suo cuore di Madre ha un solo desiderio: consumarsi interamente per la salvezza dei suoi figli. A Lei il Signore non le ha assegnato l’ufficio di giudice. </w:t>
      </w:r>
    </w:p>
    <w:p w:rsidR="00E5123D" w:rsidRPr="009D626A" w:rsidRDefault="00E5123D" w:rsidP="00E5123D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D626A">
        <w:rPr>
          <w:rFonts w:ascii="Arial" w:eastAsia="Calibri" w:hAnsi="Arial" w:cs="Arial"/>
          <w:b/>
          <w:sz w:val="24"/>
          <w:szCs w:val="24"/>
        </w:rPr>
        <w:t xml:space="preserve">Poiché Lei è solo Madre nostra e non Giudice, Lei potrà esercitare verso di noi solo il suo amore che è di salvezza, redenzione, santificazione. Il giudizio spetta al Figlio suo. Il Giudice dovrà essere clemente e anche giusto sempre. </w:t>
      </w:r>
    </w:p>
    <w:p w:rsidR="00E5123D" w:rsidRPr="009D626A" w:rsidRDefault="00E5123D" w:rsidP="00E5123D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D626A">
        <w:rPr>
          <w:rFonts w:ascii="Arial" w:eastAsia="Calibri" w:hAnsi="Arial" w:cs="Arial"/>
          <w:b/>
          <w:sz w:val="24"/>
          <w:szCs w:val="24"/>
        </w:rPr>
        <w:t xml:space="preserve">LA VERGINA MARIA È PIA. È pia la Vergine Maria perché Lei vive di due purissimi amori. Amore filiale di dono di tutta </w:t>
      </w:r>
      <w:proofErr w:type="gramStart"/>
      <w:r w:rsidRPr="009D626A">
        <w:rPr>
          <w:rFonts w:ascii="Arial" w:eastAsia="Calibri" w:hAnsi="Arial" w:cs="Arial"/>
          <w:b/>
          <w:sz w:val="24"/>
          <w:szCs w:val="24"/>
        </w:rPr>
        <w:t>se</w:t>
      </w:r>
      <w:proofErr w:type="gramEnd"/>
      <w:r w:rsidRPr="009D626A">
        <w:rPr>
          <w:rFonts w:ascii="Arial" w:eastAsia="Calibri" w:hAnsi="Arial" w:cs="Arial"/>
          <w:b/>
          <w:sz w:val="24"/>
          <w:szCs w:val="24"/>
        </w:rPr>
        <w:t xml:space="preserve"> stessa al Padre suo per l’eternità. Amore materno di dono di tutta </w:t>
      </w:r>
      <w:proofErr w:type="gramStart"/>
      <w:r w:rsidRPr="009D626A">
        <w:rPr>
          <w:rFonts w:ascii="Arial" w:eastAsia="Calibri" w:hAnsi="Arial" w:cs="Arial"/>
          <w:b/>
          <w:sz w:val="24"/>
          <w:szCs w:val="24"/>
        </w:rPr>
        <w:t>se</w:t>
      </w:r>
      <w:proofErr w:type="gramEnd"/>
      <w:r w:rsidRPr="009D626A">
        <w:rPr>
          <w:rFonts w:ascii="Arial" w:eastAsia="Calibri" w:hAnsi="Arial" w:cs="Arial"/>
          <w:b/>
          <w:sz w:val="24"/>
          <w:szCs w:val="24"/>
        </w:rPr>
        <w:t xml:space="preserve"> stessa a tutti i suoi figli.</w:t>
      </w:r>
    </w:p>
    <w:p w:rsidR="00E5123D" w:rsidRPr="009D626A" w:rsidRDefault="00E5123D" w:rsidP="00E5123D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D626A">
        <w:rPr>
          <w:rFonts w:ascii="Arial" w:eastAsia="Calibri" w:hAnsi="Arial" w:cs="Arial"/>
          <w:b/>
          <w:sz w:val="24"/>
          <w:szCs w:val="24"/>
        </w:rPr>
        <w:t>Poiché Lei vive nel vero Spirito della pietà, che è lo Spirito Santo, nel vero Spirito della pietà può chiedere ogni grazia al Padre per tutti i suoi figli. Potrà mai negarle il Padre una qualche grazia, a Lui chiesta in Cristo e nello Spirito Santo?</w:t>
      </w:r>
    </w:p>
    <w:p w:rsidR="00E5123D" w:rsidRPr="009D626A" w:rsidRDefault="00E5123D" w:rsidP="00E5123D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D626A">
        <w:rPr>
          <w:rFonts w:ascii="Arial" w:eastAsia="Calibri" w:hAnsi="Arial" w:cs="Arial"/>
          <w:b/>
          <w:sz w:val="24"/>
          <w:szCs w:val="24"/>
        </w:rPr>
        <w:t>LA VERGINE MARIA È DOLCE. È dolce la Vergine Maria perché Lei conosce solo la Legge dell’amore, della misericordia, della compassione, della pietà, del perdono, della consolazione, della carezza della nostra anima e spirito.</w:t>
      </w:r>
    </w:p>
    <w:p w:rsidR="00E5123D" w:rsidRPr="009D626A" w:rsidRDefault="00E5123D" w:rsidP="00E5123D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D626A">
        <w:rPr>
          <w:rFonts w:ascii="Arial" w:eastAsia="Calibri" w:hAnsi="Arial" w:cs="Arial"/>
          <w:b/>
          <w:sz w:val="24"/>
          <w:szCs w:val="24"/>
        </w:rPr>
        <w:t xml:space="preserve">Lei lavora nel cielo e sulla terra solo per la nostra salvezza. La sua dolcezza proprio in questo consiste: nell’essere sempre Madre </w:t>
      </w:r>
      <w:bookmarkStart w:id="2" w:name="_GoBack"/>
      <w:bookmarkEnd w:id="2"/>
      <w:r w:rsidRPr="009D626A">
        <w:rPr>
          <w:rFonts w:ascii="Arial" w:eastAsia="Calibri" w:hAnsi="Arial" w:cs="Arial"/>
          <w:b/>
          <w:sz w:val="24"/>
          <w:szCs w:val="24"/>
        </w:rPr>
        <w:t>di misericordia e di pietà. Chi ricorre a Lei con volontà di conversione, sempre trova in Lei la sua alleata.</w:t>
      </w:r>
    </w:p>
    <w:p w:rsidR="00E5123D" w:rsidRPr="009D626A" w:rsidRDefault="00E5123D" w:rsidP="00E5123D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D626A">
        <w:rPr>
          <w:rFonts w:ascii="Arial" w:eastAsia="Calibri" w:hAnsi="Arial" w:cs="Arial"/>
          <w:b/>
          <w:sz w:val="24"/>
          <w:szCs w:val="24"/>
        </w:rPr>
        <w:t>Sulla terra Gesù ha privato i suoi discepoli del potere del giudizio. Questo significa che sono essi chiamati a vivere ad imitazione perfetta della Madre sua. Essi con ogni persona dovranno mostrare clemenza, pietà, dolcezza.</w:t>
      </w:r>
    </w:p>
    <w:p w:rsidR="00E5123D" w:rsidRPr="009D626A" w:rsidRDefault="00E5123D" w:rsidP="00E5123D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D626A">
        <w:rPr>
          <w:rFonts w:ascii="Arial" w:eastAsia="Calibri" w:hAnsi="Arial" w:cs="Arial"/>
          <w:b/>
          <w:sz w:val="24"/>
          <w:szCs w:val="24"/>
        </w:rPr>
        <w:t>Questo non significa rinnegamento della verità o del Vangelo o della Parola o della Scrittura. Significa solamente che verità, Vangelo, Parola, Scrittura, sana dottrina, retta morale vanno insegnati con clemenza, pietà, dolcezza.</w:t>
      </w:r>
    </w:p>
    <w:p w:rsidR="00E5123D" w:rsidRPr="009D626A" w:rsidRDefault="00E5123D" w:rsidP="00E5123D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D626A">
        <w:rPr>
          <w:rFonts w:ascii="Arial" w:eastAsia="Calibri" w:hAnsi="Arial" w:cs="Arial"/>
          <w:b/>
          <w:sz w:val="24"/>
          <w:szCs w:val="24"/>
        </w:rPr>
        <w:t>Se il Signore ci ha privati del ministero di Giudice una ragione dovrà pur esserci. La ragione è una sola. Lui vuole che i suoi discepoli si dedichino interamente alla salvezza di ogni uomo. La Parola va data secondo le regole della Parola.</w:t>
      </w:r>
    </w:p>
    <w:p w:rsidR="00E5123D" w:rsidRPr="009D626A" w:rsidRDefault="00E5123D" w:rsidP="00E5123D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D626A">
        <w:rPr>
          <w:rFonts w:ascii="Arial" w:eastAsia="Calibri" w:hAnsi="Arial" w:cs="Arial"/>
          <w:b/>
          <w:sz w:val="24"/>
          <w:szCs w:val="24"/>
        </w:rPr>
        <w:t>Il modello della vera vita evangelica ci è stato donato: la Vergine Maria. È sufficiente contemplare, meditare, riflettere sulla sua vita e sapremo cosa il Signore nostro Gesù Cristo vuole da ogni suo discepolo oggi e sempre.</w:t>
      </w:r>
    </w:p>
    <w:p w:rsidR="00E5123D" w:rsidRPr="009D626A" w:rsidRDefault="00E5123D" w:rsidP="00E5123D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D626A">
        <w:rPr>
          <w:rFonts w:ascii="Arial" w:eastAsia="Calibri" w:hAnsi="Arial" w:cs="Arial"/>
          <w:b/>
          <w:sz w:val="24"/>
          <w:szCs w:val="24"/>
        </w:rPr>
        <w:t>Poiché oggi molti si sono separati dalla Madre di Dio e Madre nostra, è impossibile essere discepoli secondo il cuore di Gesù Signore. Ognuno si sta facendo discepolo dal suo cuore, dalla sua mente, dai suoi desideri.</w:t>
      </w:r>
    </w:p>
    <w:p w:rsidR="00E5123D" w:rsidRPr="009D626A" w:rsidRDefault="00E5123D" w:rsidP="00E5123D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D626A">
        <w:rPr>
          <w:rFonts w:ascii="Arial" w:eastAsia="Calibri" w:hAnsi="Arial" w:cs="Arial"/>
          <w:b/>
          <w:sz w:val="24"/>
          <w:szCs w:val="24"/>
        </w:rPr>
        <w:t xml:space="preserve">Qual è il risultato? Stiamo costruendo discepoli senza alcuna sequela di Cristo Gesù. Siamo divenuti discepoli senza il Maestro, cristiani senza Cristo, missionari del Vangelo senza il Vangelo. Urge dare a Maria il suo posto. </w:t>
      </w:r>
    </w:p>
    <w:p w:rsidR="00DB3681" w:rsidRDefault="00DB3681"/>
    <w:sectPr w:rsidR="00DB3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2A"/>
    <w:rsid w:val="00392A2A"/>
    <w:rsid w:val="009D626A"/>
    <w:rsid w:val="00DB3681"/>
    <w:rsid w:val="00E5123D"/>
    <w:rsid w:val="00E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50CD"/>
  <w15:chartTrackingRefBased/>
  <w15:docId w15:val="{6F11B75E-9D6A-4BFD-90AE-3F44FD84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2449</Characters>
  <Application>Microsoft Office Word</Application>
  <DocSecurity>0</DocSecurity>
  <Lines>20</Lines>
  <Paragraphs>5</Paragraphs>
  <ScaleCrop>false</ScaleCrop>
  <Company>HP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2018-10-01T13:50:00Z</dcterms:created>
  <dcterms:modified xsi:type="dcterms:W3CDTF">2018-10-16T06:36:00Z</dcterms:modified>
</cp:coreProperties>
</file>