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70" w:rsidRPr="00B13B70" w:rsidRDefault="00B13B70" w:rsidP="00B13B70">
      <w:pPr>
        <w:keepNext/>
        <w:spacing w:after="120" w:line="240" w:lineRule="auto"/>
        <w:jc w:val="center"/>
        <w:outlineLvl w:val="0"/>
        <w:rPr>
          <w:rFonts w:ascii="Arial" w:eastAsia="Times New Roman" w:hAnsi="Arial" w:cs="Arial"/>
          <w:b/>
          <w:bCs/>
          <w:kern w:val="32"/>
          <w:sz w:val="36"/>
          <w:szCs w:val="32"/>
        </w:rPr>
      </w:pPr>
      <w:bookmarkStart w:id="0" w:name="_Toc12712782"/>
      <w:r w:rsidRPr="00B13B70">
        <w:rPr>
          <w:rFonts w:ascii="Arial" w:eastAsia="Times New Roman" w:hAnsi="Arial" w:cs="Arial"/>
          <w:b/>
          <w:bCs/>
          <w:kern w:val="32"/>
          <w:sz w:val="36"/>
          <w:szCs w:val="32"/>
        </w:rPr>
        <w:t>NOVENA IN ONORE DELLA BEATA VERGINE MARIA ASSUNTA IN CIELO IN CORPO E ANIMA</w:t>
      </w:r>
      <w:bookmarkEnd w:id="0"/>
    </w:p>
    <w:p w:rsidR="00E507E8" w:rsidRDefault="00786677" w:rsidP="00E33DAE">
      <w:pPr>
        <w:keepNext/>
        <w:spacing w:after="120" w:line="240" w:lineRule="auto"/>
        <w:jc w:val="right"/>
        <w:outlineLvl w:val="2"/>
        <w:rPr>
          <w:rFonts w:ascii="Arial" w:eastAsia="Times New Roman" w:hAnsi="Arial" w:cs="Arial"/>
          <w:b/>
          <w:bCs/>
          <w:sz w:val="26"/>
          <w:szCs w:val="26"/>
        </w:rPr>
      </w:pPr>
      <w:bookmarkStart w:id="1" w:name="_Toc12199369"/>
      <w:bookmarkStart w:id="2" w:name="_Toc12712783"/>
      <w:r>
        <w:rPr>
          <w:rFonts w:ascii="Arial" w:eastAsia="Times New Roman" w:hAnsi="Arial" w:cs="Arial"/>
          <w:b/>
          <w:bCs/>
          <w:sz w:val="26"/>
          <w:szCs w:val="26"/>
        </w:rPr>
        <w:t>DOMENICA 09</w:t>
      </w:r>
      <w:r w:rsidR="00B13B70" w:rsidRPr="00B13B70">
        <w:rPr>
          <w:rFonts w:ascii="Arial" w:eastAsia="Times New Roman" w:hAnsi="Arial" w:cs="Arial"/>
          <w:b/>
          <w:bCs/>
          <w:sz w:val="26"/>
          <w:szCs w:val="26"/>
        </w:rPr>
        <w:t xml:space="preserve"> AGOSTO</w:t>
      </w:r>
      <w:bookmarkEnd w:id="1"/>
      <w:bookmarkEnd w:id="2"/>
    </w:p>
    <w:p w:rsidR="00F109FA" w:rsidRPr="00F109FA" w:rsidRDefault="00F109FA" w:rsidP="00E33DAE">
      <w:pPr>
        <w:keepNext/>
        <w:spacing w:after="120" w:line="240" w:lineRule="auto"/>
        <w:jc w:val="right"/>
        <w:outlineLvl w:val="2"/>
        <w:rPr>
          <w:rFonts w:ascii="Arial" w:eastAsia="Times New Roman" w:hAnsi="Arial" w:cs="Arial"/>
          <w:b/>
          <w:bCs/>
          <w:sz w:val="8"/>
          <w:szCs w:val="8"/>
        </w:rPr>
      </w:pPr>
    </w:p>
    <w:p w:rsidR="00F109FA" w:rsidRPr="00F109FA" w:rsidRDefault="00F109FA" w:rsidP="00F109FA">
      <w:pPr>
        <w:spacing w:after="120" w:line="240" w:lineRule="auto"/>
        <w:jc w:val="both"/>
        <w:rPr>
          <w:rFonts w:ascii="Arial" w:eastAsia="Calibri" w:hAnsi="Arial" w:cs="Arial"/>
          <w:b/>
          <w:sz w:val="24"/>
          <w:szCs w:val="24"/>
        </w:rPr>
      </w:pPr>
      <w:r>
        <w:rPr>
          <w:rFonts w:ascii="Arial" w:eastAsia="Calibri" w:hAnsi="Arial" w:cs="Arial"/>
          <w:b/>
          <w:sz w:val="24"/>
          <w:szCs w:val="24"/>
        </w:rPr>
        <w:t>Maria p</w:t>
      </w:r>
      <w:r w:rsidRPr="00F109FA">
        <w:rPr>
          <w:rFonts w:ascii="Arial" w:eastAsia="Calibri" w:hAnsi="Arial" w:cs="Arial"/>
          <w:b/>
          <w:sz w:val="24"/>
          <w:szCs w:val="24"/>
        </w:rPr>
        <w:t xml:space="preserve">iù che la figlia del Faraone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La figlia del Faraone aveva desiderio di maternità e accolse il bambino abbandonato alle acque. Lo vide come un vero dono per lei.</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 xml:space="preserve">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(Es 2,1-10).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 xml:space="preserve">La Vergine Maria ha desiderio non di un solo bambino abbandonato, ma di tutti i bambini abbandonati dalla crudeltà dell’uomo.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Sono tutti figli suoi per dono del Padre. Devono divenire figli suoi per ricerca della Madre. Lei è la Madre che sempre cerca i suoi figli dati ma ancora non suoi.</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 xml:space="preserve">Maria è la donna che sempre cerca. Mai smetterà di cercare.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 xml:space="preserve">Chiede a noi di essere aiutata. Ci implora perché le diamo una mano, un valido aiuto. </w:t>
      </w:r>
    </w:p>
    <w:p w:rsidR="00F109FA" w:rsidRPr="00F109FA" w:rsidRDefault="00F109FA" w:rsidP="00F109FA">
      <w:pPr>
        <w:spacing w:after="120" w:line="240" w:lineRule="auto"/>
        <w:jc w:val="both"/>
        <w:rPr>
          <w:rFonts w:ascii="Arial" w:eastAsia="Calibri" w:hAnsi="Arial" w:cs="Arial"/>
          <w:sz w:val="8"/>
          <w:szCs w:val="8"/>
        </w:rPr>
      </w:pPr>
    </w:p>
    <w:p w:rsidR="00F109FA" w:rsidRPr="00F109FA" w:rsidRDefault="00F109FA" w:rsidP="00F109FA">
      <w:pPr>
        <w:spacing w:after="120" w:line="240" w:lineRule="auto"/>
        <w:jc w:val="both"/>
        <w:rPr>
          <w:rFonts w:ascii="Arial" w:eastAsia="Calibri" w:hAnsi="Arial" w:cs="Arial"/>
          <w:b/>
          <w:sz w:val="24"/>
          <w:szCs w:val="24"/>
        </w:rPr>
      </w:pPr>
      <w:r>
        <w:rPr>
          <w:rFonts w:ascii="Arial" w:eastAsia="Calibri" w:hAnsi="Arial" w:cs="Arial"/>
          <w:b/>
          <w:sz w:val="24"/>
          <w:szCs w:val="24"/>
        </w:rPr>
        <w:t>Maria p</w:t>
      </w:r>
      <w:r w:rsidRPr="00F109FA">
        <w:rPr>
          <w:rFonts w:ascii="Arial" w:eastAsia="Calibri" w:hAnsi="Arial" w:cs="Arial"/>
          <w:b/>
          <w:sz w:val="24"/>
          <w:szCs w:val="24"/>
        </w:rPr>
        <w:t xml:space="preserve">iù che </w:t>
      </w:r>
      <w:proofErr w:type="spellStart"/>
      <w:r w:rsidRPr="00F109FA">
        <w:rPr>
          <w:rFonts w:ascii="Arial" w:eastAsia="Calibri" w:hAnsi="Arial" w:cs="Arial"/>
          <w:b/>
          <w:sz w:val="24"/>
          <w:szCs w:val="24"/>
        </w:rPr>
        <w:t>Sipporà</w:t>
      </w:r>
      <w:proofErr w:type="spellEnd"/>
    </w:p>
    <w:p w:rsidR="00F109FA" w:rsidRPr="00F109FA" w:rsidRDefault="00F109FA" w:rsidP="00F109FA">
      <w:pPr>
        <w:spacing w:after="120" w:line="240" w:lineRule="auto"/>
        <w:jc w:val="both"/>
        <w:rPr>
          <w:rFonts w:ascii="Arial" w:eastAsia="Calibri" w:hAnsi="Arial" w:cs="Arial"/>
          <w:sz w:val="24"/>
          <w:szCs w:val="24"/>
        </w:rPr>
      </w:pPr>
      <w:proofErr w:type="spellStart"/>
      <w:r w:rsidRPr="00F109FA">
        <w:rPr>
          <w:rFonts w:ascii="Arial" w:eastAsia="Calibri" w:hAnsi="Arial" w:cs="Arial"/>
          <w:sz w:val="24"/>
          <w:szCs w:val="24"/>
        </w:rPr>
        <w:t>Sipporà</w:t>
      </w:r>
      <w:proofErr w:type="spellEnd"/>
      <w:r w:rsidRPr="00F109FA">
        <w:rPr>
          <w:rFonts w:ascii="Arial" w:eastAsia="Calibri" w:hAnsi="Arial" w:cs="Arial"/>
          <w:sz w:val="24"/>
          <w:szCs w:val="24"/>
        </w:rPr>
        <w:t xml:space="preserve"> è la moglie di Mosè. In un momento assai particolare lo aiuta perché non incorra nella morte.</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 xml:space="preserve">Il sacerdote di </w:t>
      </w:r>
      <w:proofErr w:type="spellStart"/>
      <w:r w:rsidRPr="00F109FA">
        <w:rPr>
          <w:rFonts w:ascii="Arial" w:eastAsia="Calibri" w:hAnsi="Arial" w:cs="Arial"/>
          <w:i/>
          <w:sz w:val="24"/>
          <w:szCs w:val="24"/>
        </w:rPr>
        <w:t>Madian</w:t>
      </w:r>
      <w:proofErr w:type="spellEnd"/>
      <w:r w:rsidRPr="00F109FA">
        <w:rPr>
          <w:rFonts w:ascii="Arial" w:eastAsia="Calibri" w:hAnsi="Arial" w:cs="Arial"/>
          <w:i/>
          <w:sz w:val="24"/>
          <w:szCs w:val="24"/>
        </w:rPr>
        <w:t xml:space="preserve"> aveva sette figlie. Esse vennero ad attingere acqua e riempirono gli abbeveratoi per far bere il gregge del padre. Ma arrivarono alcuni pastori e le scacciarono. Allora Mosè si levò a difendere le ragazze e fece bere il loro bestiame. Tornarono dal loro padre </w:t>
      </w:r>
      <w:proofErr w:type="spellStart"/>
      <w:r w:rsidRPr="00F109FA">
        <w:rPr>
          <w:rFonts w:ascii="Arial" w:eastAsia="Calibri" w:hAnsi="Arial" w:cs="Arial"/>
          <w:i/>
          <w:sz w:val="24"/>
          <w:szCs w:val="24"/>
        </w:rPr>
        <w:t>Reuèl</w:t>
      </w:r>
      <w:proofErr w:type="spellEnd"/>
      <w:r w:rsidRPr="00F109FA">
        <w:rPr>
          <w:rFonts w:ascii="Arial" w:eastAsia="Calibri" w:hAnsi="Arial" w:cs="Arial"/>
          <w:i/>
          <w:sz w:val="24"/>
          <w:szCs w:val="24"/>
        </w:rPr>
        <w:t xml:space="preserve">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w:t>
      </w:r>
      <w:proofErr w:type="spellStart"/>
      <w:r w:rsidRPr="00F109FA">
        <w:rPr>
          <w:rFonts w:ascii="Arial" w:eastAsia="Calibri" w:hAnsi="Arial" w:cs="Arial"/>
          <w:i/>
          <w:sz w:val="24"/>
          <w:szCs w:val="24"/>
        </w:rPr>
        <w:t>Sipporà</w:t>
      </w:r>
      <w:proofErr w:type="spellEnd"/>
      <w:r w:rsidRPr="00F109FA">
        <w:rPr>
          <w:rFonts w:ascii="Arial" w:eastAsia="Calibri" w:hAnsi="Arial" w:cs="Arial"/>
          <w:i/>
          <w:sz w:val="24"/>
          <w:szCs w:val="24"/>
        </w:rPr>
        <w:t xml:space="preserve">. Ella gli partorì un figlio ed egli lo chiamò </w:t>
      </w:r>
      <w:proofErr w:type="spellStart"/>
      <w:r w:rsidRPr="00F109FA">
        <w:rPr>
          <w:rFonts w:ascii="Arial" w:eastAsia="Calibri" w:hAnsi="Arial" w:cs="Arial"/>
          <w:i/>
          <w:sz w:val="24"/>
          <w:szCs w:val="24"/>
        </w:rPr>
        <w:t>Ghersom</w:t>
      </w:r>
      <w:proofErr w:type="spellEnd"/>
      <w:r w:rsidRPr="00F109FA">
        <w:rPr>
          <w:rFonts w:ascii="Arial" w:eastAsia="Calibri" w:hAnsi="Arial" w:cs="Arial"/>
          <w:i/>
          <w:sz w:val="24"/>
          <w:szCs w:val="24"/>
        </w:rPr>
        <w:t xml:space="preserve">, perché diceva: «Vivo come forestiero in terra straniera!» (Es 2,16-22). </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 xml:space="preserve">Mentre era in viaggio, nel luogo dove pernottava, il Signore lo affrontò e cercò di farlo morire. Allora </w:t>
      </w:r>
      <w:proofErr w:type="spellStart"/>
      <w:r w:rsidRPr="00F109FA">
        <w:rPr>
          <w:rFonts w:ascii="Arial" w:eastAsia="Calibri" w:hAnsi="Arial" w:cs="Arial"/>
          <w:i/>
          <w:sz w:val="24"/>
          <w:szCs w:val="24"/>
        </w:rPr>
        <w:t>Sipporà</w:t>
      </w:r>
      <w:proofErr w:type="spellEnd"/>
      <w:r w:rsidRPr="00F109FA">
        <w:rPr>
          <w:rFonts w:ascii="Arial" w:eastAsia="Calibri" w:hAnsi="Arial" w:cs="Arial"/>
          <w:i/>
          <w:sz w:val="24"/>
          <w:szCs w:val="24"/>
        </w:rPr>
        <w:t xml:space="preserve"> prese una selce tagliente, recise il prepuzio al figlio e con quello gli toccò i piedi e disse: «Tu sei per me uno sposo di sangue». Allora il Signore si ritirò da lui. Ella aveva detto «sposo di sangue» a motivo della circoncisione (Es 4,24-26).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lastRenderedPageBreak/>
        <w:t xml:space="preserve">La Vergine Maria non ci aiuta solo in un momento particolare. In ogni momento Lei ci aiuta, viene in nostro soccorso. Il suo aiuto è anche preveniente.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 xml:space="preserve">Lei ci precede, ci accompagna, ci segue. Lei è sempre accanto a noi, per sostenerci sulla via verso il Cielo. </w:t>
      </w:r>
    </w:p>
    <w:p w:rsidR="00F109FA" w:rsidRPr="00F109FA" w:rsidRDefault="00F109FA" w:rsidP="00F109FA">
      <w:pPr>
        <w:spacing w:after="120" w:line="240" w:lineRule="auto"/>
        <w:jc w:val="both"/>
        <w:rPr>
          <w:rFonts w:ascii="Arial" w:eastAsia="Calibri" w:hAnsi="Arial" w:cs="Arial"/>
          <w:sz w:val="8"/>
          <w:szCs w:val="8"/>
        </w:rPr>
      </w:pPr>
    </w:p>
    <w:p w:rsidR="00F109FA" w:rsidRPr="00F109FA" w:rsidRDefault="00F109FA" w:rsidP="00F109FA">
      <w:pPr>
        <w:spacing w:after="120" w:line="240" w:lineRule="auto"/>
        <w:jc w:val="both"/>
        <w:rPr>
          <w:rFonts w:ascii="Arial" w:eastAsia="Calibri" w:hAnsi="Arial" w:cs="Arial"/>
          <w:b/>
          <w:sz w:val="24"/>
          <w:szCs w:val="24"/>
        </w:rPr>
      </w:pPr>
      <w:r>
        <w:rPr>
          <w:rFonts w:ascii="Arial" w:eastAsia="Calibri" w:hAnsi="Arial" w:cs="Arial"/>
          <w:b/>
          <w:sz w:val="24"/>
          <w:szCs w:val="24"/>
        </w:rPr>
        <w:t>Maria p</w:t>
      </w:r>
      <w:r w:rsidRPr="00F109FA">
        <w:rPr>
          <w:rFonts w:ascii="Arial" w:eastAsia="Calibri" w:hAnsi="Arial" w:cs="Arial"/>
          <w:b/>
          <w:sz w:val="24"/>
          <w:szCs w:val="24"/>
        </w:rPr>
        <w:t>iù che Maria sorella di Mosè</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Maria è profetessa. È però invidiosa del fratello Mosè.</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rsidR="00D86184" w:rsidRPr="00F109FA" w:rsidRDefault="00D86184" w:rsidP="00D86184">
      <w:pPr>
        <w:spacing w:after="120" w:line="240" w:lineRule="auto"/>
        <w:jc w:val="both"/>
        <w:rPr>
          <w:rFonts w:ascii="Arial" w:eastAsia="Calibri" w:hAnsi="Arial" w:cs="Arial"/>
          <w:i/>
          <w:sz w:val="24"/>
          <w:szCs w:val="24"/>
        </w:rPr>
      </w:pPr>
      <w:r w:rsidRPr="00F109FA">
        <w:rPr>
          <w:rFonts w:ascii="Arial" w:eastAsia="Calibri" w:hAnsi="Arial" w:cs="Arial"/>
          <w:i/>
          <w:sz w:val="24"/>
          <w:szCs w:val="24"/>
        </w:rPr>
        <w:t>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w:t>
      </w:r>
      <w:proofErr w:type="spellStart"/>
      <w:r w:rsidRPr="00F109FA">
        <w:rPr>
          <w:rFonts w:ascii="Arial" w:eastAsia="Calibri" w:hAnsi="Arial" w:cs="Arial"/>
          <w:i/>
          <w:sz w:val="24"/>
          <w:szCs w:val="24"/>
        </w:rPr>
        <w:t>Num</w:t>
      </w:r>
      <w:proofErr w:type="spellEnd"/>
      <w:r w:rsidRPr="00F109FA">
        <w:rPr>
          <w:rFonts w:ascii="Arial" w:eastAsia="Calibri" w:hAnsi="Arial" w:cs="Arial"/>
          <w:i/>
          <w:sz w:val="24"/>
          <w:szCs w:val="24"/>
        </w:rPr>
        <w:t xml:space="preserve"> 12,1-15). </w:t>
      </w:r>
    </w:p>
    <w:p w:rsidR="00F109FA" w:rsidRPr="00F109FA" w:rsidRDefault="00F109FA" w:rsidP="00F109FA">
      <w:pPr>
        <w:spacing w:after="120" w:line="240" w:lineRule="auto"/>
        <w:jc w:val="both"/>
        <w:rPr>
          <w:rFonts w:ascii="Arial" w:eastAsia="Calibri" w:hAnsi="Arial" w:cs="Arial"/>
          <w:sz w:val="24"/>
          <w:szCs w:val="24"/>
        </w:rPr>
      </w:pPr>
      <w:bookmarkStart w:id="3" w:name="_GoBack"/>
      <w:bookmarkEnd w:id="3"/>
      <w:r w:rsidRPr="00F109FA">
        <w:rPr>
          <w:rFonts w:ascii="Arial" w:eastAsia="Calibri" w:hAnsi="Arial" w:cs="Arial"/>
          <w:sz w:val="24"/>
          <w:szCs w:val="24"/>
        </w:rPr>
        <w:t xml:space="preserve">Maria è la Regina dei profeti. Mai lei fu invidiosa del Figlio suo. Al Figlio ha donato, ha consacrato l’intera sua vita. </w:t>
      </w:r>
    </w:p>
    <w:p w:rsidR="00F109FA" w:rsidRPr="00F109FA" w:rsidRDefault="00F109FA" w:rsidP="00F109FA">
      <w:pPr>
        <w:spacing w:after="120" w:line="240" w:lineRule="auto"/>
        <w:jc w:val="both"/>
        <w:rPr>
          <w:rFonts w:ascii="Arial" w:eastAsia="Calibri" w:hAnsi="Arial" w:cs="Arial"/>
          <w:sz w:val="24"/>
          <w:szCs w:val="24"/>
        </w:rPr>
      </w:pPr>
      <w:r w:rsidRPr="00F109FA">
        <w:rPr>
          <w:rFonts w:ascii="Arial" w:eastAsia="Calibri" w:hAnsi="Arial" w:cs="Arial"/>
          <w:sz w:val="24"/>
          <w:szCs w:val="24"/>
        </w:rPr>
        <w:t xml:space="preserve">Maria è vissuta per il bene più grande del Figlio suo. Il suo amore è perfettissimo, perché il suo cuore è liberissimo. </w:t>
      </w:r>
    </w:p>
    <w:p w:rsidR="00F109FA" w:rsidRDefault="00F109FA" w:rsidP="00E33DAE">
      <w:pPr>
        <w:keepNext/>
        <w:spacing w:after="120" w:line="240" w:lineRule="auto"/>
        <w:jc w:val="right"/>
        <w:outlineLvl w:val="2"/>
      </w:pPr>
    </w:p>
    <w:sectPr w:rsidR="00F109FA" w:rsidSect="00B13B7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70"/>
    <w:rsid w:val="002537FF"/>
    <w:rsid w:val="004B33D1"/>
    <w:rsid w:val="006D7499"/>
    <w:rsid w:val="00786677"/>
    <w:rsid w:val="00B13B70"/>
    <w:rsid w:val="00C367FF"/>
    <w:rsid w:val="00C52525"/>
    <w:rsid w:val="00D86184"/>
    <w:rsid w:val="00E33DAE"/>
    <w:rsid w:val="00E507E8"/>
    <w:rsid w:val="00F10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3C2F0-48E9-43A2-82AA-EDB9802C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37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3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2019-08-05T19:28:00Z</cp:lastPrinted>
  <dcterms:created xsi:type="dcterms:W3CDTF">2019-08-01T13:37:00Z</dcterms:created>
  <dcterms:modified xsi:type="dcterms:W3CDTF">2020-08-08T12:38:00Z</dcterms:modified>
</cp:coreProperties>
</file>